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36" w:rsidRDefault="00B468D5" w:rsidP="00B468D5">
      <w:pPr>
        <w:pStyle w:val="6"/>
        <w:rPr>
          <w:noProof/>
          <w:lang w:eastAsia="ru-RU"/>
        </w:rPr>
      </w:pPr>
      <w:r w:rsidRPr="001505B7">
        <w:rPr>
          <w:noProof/>
          <w:lang w:eastAsia="ru-RU"/>
        </w:rPr>
        <w:t>`</w:t>
      </w:r>
      <w:r w:rsidR="001505B7">
        <w:rPr>
          <w:noProof/>
          <w:lang w:eastAsia="ru-RU"/>
        </w:rPr>
        <w:pict>
          <v:shape id="Рисунок 2" o:spid="_x0000_i1025" type="#_x0000_t75" style="width:96pt;height:30pt;visibility:visible">
            <v:imagedata r:id="rId7" o:title=""/>
          </v:shape>
        </w:pict>
      </w:r>
    </w:p>
    <w:p w:rsidR="00583CA0" w:rsidRPr="00835941" w:rsidRDefault="00EB1236" w:rsidP="00EB1236">
      <w:pPr>
        <w:spacing w:after="0"/>
        <w:ind w:left="-1134" w:right="-569"/>
        <w:jc w:val="center"/>
        <w:rPr>
          <w:rFonts w:ascii="Arial" w:hAnsi="Arial" w:cs="Arial"/>
          <w:b/>
          <w:sz w:val="28"/>
          <w:szCs w:val="28"/>
        </w:rPr>
      </w:pPr>
      <w:r w:rsidRPr="00200E34">
        <w:rPr>
          <w:rFonts w:ascii="Arial" w:hAnsi="Arial" w:cs="Arial"/>
          <w:b/>
          <w:sz w:val="28"/>
          <w:szCs w:val="28"/>
        </w:rPr>
        <w:t xml:space="preserve">         </w:t>
      </w:r>
      <w:r w:rsidR="007E5555">
        <w:rPr>
          <w:rFonts w:ascii="Arial" w:hAnsi="Arial" w:cs="Arial"/>
          <w:b/>
          <w:sz w:val="28"/>
          <w:szCs w:val="28"/>
        </w:rPr>
        <w:t xml:space="preserve">   </w:t>
      </w:r>
      <w:r w:rsidR="00200E34">
        <w:rPr>
          <w:rFonts w:ascii="Arial" w:hAnsi="Arial" w:cs="Arial"/>
          <w:b/>
          <w:sz w:val="28"/>
          <w:szCs w:val="28"/>
        </w:rPr>
        <w:t xml:space="preserve">     </w:t>
      </w:r>
      <w:r w:rsidR="007E5555">
        <w:rPr>
          <w:rFonts w:ascii="Arial" w:hAnsi="Arial" w:cs="Arial"/>
          <w:b/>
          <w:sz w:val="28"/>
          <w:szCs w:val="28"/>
        </w:rPr>
        <w:t xml:space="preserve">               </w:t>
      </w:r>
      <w:r w:rsidR="00200E34">
        <w:rPr>
          <w:rFonts w:ascii="Arial" w:hAnsi="Arial" w:cs="Arial"/>
          <w:b/>
          <w:sz w:val="28"/>
          <w:szCs w:val="28"/>
        </w:rPr>
        <w:t xml:space="preserve"> </w:t>
      </w:r>
      <w:r w:rsidRPr="00200E34">
        <w:rPr>
          <w:rFonts w:ascii="Arial" w:hAnsi="Arial" w:cs="Arial"/>
          <w:b/>
          <w:sz w:val="28"/>
          <w:szCs w:val="28"/>
        </w:rPr>
        <w:t xml:space="preserve"> </w:t>
      </w:r>
      <w:r w:rsidRPr="00835941">
        <w:rPr>
          <w:rFonts w:ascii="Arial" w:hAnsi="Arial" w:cs="Arial"/>
          <w:b/>
          <w:sz w:val="28"/>
          <w:szCs w:val="28"/>
        </w:rPr>
        <w:t xml:space="preserve"> </w:t>
      </w:r>
      <w:r w:rsidR="00583CA0" w:rsidRPr="00835941">
        <w:rPr>
          <w:rFonts w:ascii="Arial" w:hAnsi="Arial" w:cs="Arial"/>
          <w:sz w:val="40"/>
          <w:szCs w:val="40"/>
        </w:rPr>
        <w:t>Впервые в Новосибирске</w:t>
      </w:r>
      <w:proofErr w:type="gramStart"/>
      <w:r w:rsidR="007E5555" w:rsidRPr="00835941">
        <w:rPr>
          <w:rFonts w:ascii="Arial" w:hAnsi="Arial" w:cs="Arial"/>
          <w:b/>
          <w:sz w:val="28"/>
          <w:szCs w:val="28"/>
        </w:rPr>
        <w:t xml:space="preserve"> </w:t>
      </w:r>
      <w:r w:rsidR="00583CA0" w:rsidRPr="00835941">
        <w:rPr>
          <w:rFonts w:ascii="Arial" w:hAnsi="Arial" w:cs="Arial"/>
          <w:b/>
          <w:sz w:val="28"/>
          <w:szCs w:val="28"/>
        </w:rPr>
        <w:t>!</w:t>
      </w:r>
      <w:proofErr w:type="gramEnd"/>
      <w:r w:rsidR="00200E34" w:rsidRPr="00835941">
        <w:rPr>
          <w:rFonts w:ascii="Arial" w:hAnsi="Arial" w:cs="Arial"/>
          <w:b/>
          <w:sz w:val="28"/>
          <w:szCs w:val="28"/>
        </w:rPr>
        <w:t xml:space="preserve">     </w:t>
      </w:r>
      <w:r w:rsidR="007E5555" w:rsidRPr="00835941">
        <w:rPr>
          <w:rFonts w:ascii="Arial" w:hAnsi="Arial" w:cs="Arial"/>
          <w:b/>
          <w:sz w:val="28"/>
          <w:szCs w:val="28"/>
        </w:rPr>
        <w:t xml:space="preserve">        </w:t>
      </w:r>
      <w:r w:rsidRPr="00835941">
        <w:rPr>
          <w:rFonts w:ascii="Arial" w:hAnsi="Arial" w:cs="Arial"/>
          <w:b/>
          <w:sz w:val="28"/>
          <w:szCs w:val="28"/>
        </w:rPr>
        <w:t xml:space="preserve">                </w:t>
      </w:r>
      <w:r w:rsidR="001505B7">
        <w:rPr>
          <w:rFonts w:ascii="Arial" w:hAnsi="Arial" w:cs="Arial"/>
          <w:noProof/>
          <w:sz w:val="24"/>
          <w:szCs w:val="24"/>
          <w:lang w:eastAsia="ru-RU"/>
        </w:rPr>
        <w:pict>
          <v:shape id="Рисунок 8" o:spid="_x0000_i1026" type="#_x0000_t75" style="width:82.5pt;height:62.25pt;visibility:visible">
            <v:imagedata r:id="rId8" o:title=""/>
          </v:shape>
        </w:pict>
      </w:r>
    </w:p>
    <w:p w:rsidR="00583CA0" w:rsidRPr="00835941" w:rsidRDefault="007E5555" w:rsidP="00835941">
      <w:pPr>
        <w:tabs>
          <w:tab w:val="center" w:pos="4322"/>
        </w:tabs>
        <w:ind w:left="-851"/>
        <w:rPr>
          <w:rFonts w:ascii="Arial" w:hAnsi="Arial" w:cs="Arial"/>
          <w:b/>
          <w:i/>
          <w:color w:val="000000"/>
          <w:sz w:val="40"/>
          <w:szCs w:val="40"/>
          <w:u w:val="single"/>
        </w:rPr>
      </w:pPr>
      <w:r w:rsidRPr="00835941">
        <w:rPr>
          <w:rFonts w:ascii="Arial" w:hAnsi="Arial" w:cs="Arial"/>
          <w:sz w:val="24"/>
          <w:szCs w:val="24"/>
        </w:rPr>
        <w:t xml:space="preserve">      </w:t>
      </w:r>
      <w:r w:rsidR="00200E34" w:rsidRPr="00835941">
        <w:rPr>
          <w:rFonts w:ascii="Arial" w:hAnsi="Arial" w:cs="Arial"/>
          <w:sz w:val="24"/>
          <w:szCs w:val="24"/>
        </w:rPr>
        <w:t xml:space="preserve">         </w:t>
      </w:r>
      <w:r w:rsidR="00200E34" w:rsidRPr="00835941">
        <w:rPr>
          <w:rFonts w:ascii="Arial" w:hAnsi="Arial" w:cs="Arial"/>
          <w:color w:val="000000"/>
          <w:sz w:val="40"/>
          <w:szCs w:val="40"/>
        </w:rPr>
        <w:t xml:space="preserve">Профессиональный круглый стол </w:t>
      </w:r>
      <w:r w:rsidRPr="00835941">
        <w:rPr>
          <w:rFonts w:ascii="Arial" w:hAnsi="Arial" w:cs="Arial"/>
          <w:color w:val="000000"/>
          <w:sz w:val="40"/>
          <w:szCs w:val="40"/>
        </w:rPr>
        <w:t>в новом формате</w:t>
      </w:r>
      <w:r w:rsidR="001505B7">
        <w:rPr>
          <w:rFonts w:ascii="Arial" w:hAnsi="Arial" w:cs="Arial"/>
          <w:noProof/>
          <w:lang w:eastAsia="ru-RU"/>
        </w:rPr>
        <w:pict>
          <v:shape id="Рисунок 6" o:spid="_x0000_s1026" type="#_x0000_t75" style="position:absolute;left:0;text-align:left;margin-left:14.8pt;margin-top:24.3pt;width:316.6pt;height:222.95pt;z-index:-3;visibility:visible;mso-position-horizontal-relative:text;mso-position-vertical-relative:text">
            <v:imagedata r:id="rId9" o:title=""/>
          </v:shape>
        </w:pict>
      </w:r>
    </w:p>
    <w:p w:rsidR="00583CA0" w:rsidRPr="00835941" w:rsidRDefault="00583CA0" w:rsidP="007E5555">
      <w:pPr>
        <w:tabs>
          <w:tab w:val="center" w:pos="4322"/>
        </w:tabs>
        <w:ind w:left="-426"/>
        <w:rPr>
          <w:rFonts w:ascii="Arial" w:hAnsi="Arial" w:cs="Arial"/>
          <w:b/>
          <w:i/>
          <w:color w:val="000000"/>
          <w:sz w:val="40"/>
          <w:szCs w:val="40"/>
          <w:u w:val="single"/>
        </w:rPr>
      </w:pPr>
      <w:r w:rsidRPr="00835941">
        <w:rPr>
          <w:rFonts w:ascii="Arial" w:hAnsi="Arial" w:cs="Arial"/>
          <w:sz w:val="24"/>
          <w:szCs w:val="24"/>
        </w:rPr>
        <w:tab/>
      </w:r>
    </w:p>
    <w:p w:rsidR="00E5524F" w:rsidRPr="00835941" w:rsidRDefault="00200E34" w:rsidP="00200E3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35941">
        <w:rPr>
          <w:rFonts w:ascii="Arial" w:hAnsi="Arial" w:cs="Arial"/>
          <w:b/>
          <w:color w:val="000000"/>
          <w:sz w:val="40"/>
          <w:szCs w:val="40"/>
        </w:rPr>
        <w:t xml:space="preserve">        </w:t>
      </w:r>
      <w:r w:rsidR="007E5555" w:rsidRPr="00835941">
        <w:rPr>
          <w:rFonts w:ascii="Arial" w:hAnsi="Arial" w:cs="Arial"/>
          <w:b/>
          <w:color w:val="000000"/>
          <w:sz w:val="40"/>
          <w:szCs w:val="40"/>
        </w:rPr>
        <w:t xml:space="preserve">           </w:t>
      </w:r>
      <w:r w:rsidRPr="00835941">
        <w:rPr>
          <w:rFonts w:ascii="Arial" w:hAnsi="Arial" w:cs="Arial"/>
          <w:b/>
          <w:color w:val="000000"/>
          <w:sz w:val="40"/>
          <w:szCs w:val="40"/>
        </w:rPr>
        <w:t xml:space="preserve">   </w:t>
      </w:r>
      <w:r w:rsidR="007E5555" w:rsidRPr="00835941">
        <w:rPr>
          <w:rFonts w:ascii="Arial" w:hAnsi="Arial" w:cs="Arial"/>
          <w:b/>
          <w:color w:val="000000"/>
          <w:sz w:val="40"/>
          <w:szCs w:val="40"/>
        </w:rPr>
        <w:t xml:space="preserve">       </w:t>
      </w:r>
      <w:r w:rsidRPr="00835941">
        <w:rPr>
          <w:rFonts w:ascii="Arial" w:hAnsi="Arial" w:cs="Arial"/>
          <w:b/>
          <w:color w:val="000000"/>
          <w:sz w:val="40"/>
          <w:szCs w:val="40"/>
        </w:rPr>
        <w:t>«</w:t>
      </w:r>
      <w:r w:rsidR="00E5524F" w:rsidRPr="00835941">
        <w:rPr>
          <w:rFonts w:ascii="Arial" w:hAnsi="Arial" w:cs="Arial"/>
          <w:b/>
          <w:color w:val="000000"/>
          <w:sz w:val="40"/>
          <w:szCs w:val="40"/>
        </w:rPr>
        <w:t>Сделки и их недействительность</w:t>
      </w:r>
    </w:p>
    <w:p w:rsidR="00583CA0" w:rsidRPr="00835941" w:rsidRDefault="007E5555" w:rsidP="00200E3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35941">
        <w:rPr>
          <w:rFonts w:ascii="Arial" w:hAnsi="Arial" w:cs="Arial"/>
          <w:b/>
          <w:color w:val="000000"/>
          <w:sz w:val="40"/>
          <w:szCs w:val="40"/>
        </w:rPr>
        <w:t xml:space="preserve">          </w:t>
      </w:r>
      <w:r w:rsidR="00E5524F" w:rsidRPr="00835941">
        <w:rPr>
          <w:rFonts w:ascii="Arial" w:hAnsi="Arial" w:cs="Arial"/>
          <w:b/>
          <w:color w:val="000000"/>
          <w:sz w:val="40"/>
          <w:szCs w:val="40"/>
        </w:rPr>
        <w:t>в судебной практике</w:t>
      </w:r>
      <w:r w:rsidR="00200E34" w:rsidRPr="00835941">
        <w:rPr>
          <w:rFonts w:ascii="Arial" w:hAnsi="Arial" w:cs="Arial"/>
          <w:b/>
          <w:color w:val="000000"/>
          <w:sz w:val="40"/>
          <w:szCs w:val="40"/>
        </w:rPr>
        <w:t>»</w:t>
      </w:r>
    </w:p>
    <w:p w:rsidR="00583CA0" w:rsidRPr="00134886" w:rsidRDefault="00E5524F" w:rsidP="0044026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134886">
        <w:rPr>
          <w:rFonts w:ascii="Arial" w:hAnsi="Arial" w:cs="Arial"/>
          <w:b/>
          <w:color w:val="000000"/>
          <w:sz w:val="40"/>
          <w:szCs w:val="40"/>
        </w:rPr>
        <w:t>13 августа</w:t>
      </w:r>
      <w:r w:rsidR="00583CA0" w:rsidRPr="00134886">
        <w:rPr>
          <w:rFonts w:ascii="Arial" w:hAnsi="Arial" w:cs="Arial"/>
          <w:b/>
          <w:color w:val="000000"/>
          <w:sz w:val="40"/>
          <w:szCs w:val="40"/>
        </w:rPr>
        <w:t xml:space="preserve"> 20</w:t>
      </w:r>
      <w:r w:rsidRPr="00134886">
        <w:rPr>
          <w:rFonts w:ascii="Arial" w:hAnsi="Arial" w:cs="Arial"/>
          <w:b/>
          <w:color w:val="000000"/>
          <w:sz w:val="40"/>
          <w:szCs w:val="40"/>
        </w:rPr>
        <w:t>21</w:t>
      </w:r>
      <w:r w:rsidR="002D5197" w:rsidRPr="00134886">
        <w:rPr>
          <w:rFonts w:ascii="Arial" w:hAnsi="Arial" w:cs="Arial"/>
          <w:b/>
          <w:color w:val="000000"/>
          <w:sz w:val="40"/>
          <w:szCs w:val="40"/>
        </w:rPr>
        <w:t>г.</w:t>
      </w:r>
    </w:p>
    <w:p w:rsidR="00583CA0" w:rsidRPr="00134886" w:rsidRDefault="00583CA0" w:rsidP="00440260">
      <w:pPr>
        <w:rPr>
          <w:rFonts w:ascii="Arial" w:hAnsi="Arial" w:cs="Arial"/>
          <w:b/>
          <w:sz w:val="24"/>
          <w:szCs w:val="24"/>
        </w:rPr>
      </w:pPr>
    </w:p>
    <w:p w:rsidR="00CD4027" w:rsidRPr="00134886" w:rsidRDefault="00CD4027" w:rsidP="00CD4027">
      <w:pPr>
        <w:pStyle w:val="a4"/>
        <w:ind w:left="-414"/>
        <w:jc w:val="both"/>
        <w:rPr>
          <w:rFonts w:ascii="Arial" w:hAnsi="Arial" w:cs="Arial"/>
          <w:b/>
          <w:sz w:val="28"/>
          <w:szCs w:val="28"/>
        </w:rPr>
      </w:pPr>
    </w:p>
    <w:p w:rsidR="007E5555" w:rsidRPr="00835941" w:rsidRDefault="007E5555" w:rsidP="007E5555">
      <w:pPr>
        <w:pStyle w:val="a4"/>
        <w:ind w:left="0"/>
        <w:jc w:val="both"/>
        <w:rPr>
          <w:rFonts w:ascii="Arial" w:hAnsi="Arial" w:cs="Arial"/>
          <w:sz w:val="28"/>
          <w:szCs w:val="28"/>
        </w:rPr>
      </w:pPr>
    </w:p>
    <w:p w:rsidR="00583CA0" w:rsidRPr="00B468D5" w:rsidRDefault="00583CA0" w:rsidP="007E5555">
      <w:pPr>
        <w:pStyle w:val="a4"/>
        <w:ind w:left="0"/>
        <w:jc w:val="both"/>
        <w:rPr>
          <w:rFonts w:ascii="Arial" w:hAnsi="Arial" w:cs="Arial"/>
          <w:b/>
          <w:sz w:val="28"/>
          <w:szCs w:val="28"/>
        </w:rPr>
      </w:pPr>
      <w:r w:rsidRPr="00B468D5">
        <w:rPr>
          <w:rFonts w:ascii="Arial" w:hAnsi="Arial" w:cs="Arial"/>
          <w:b/>
          <w:sz w:val="28"/>
          <w:szCs w:val="28"/>
        </w:rPr>
        <w:t>Вы узнаете</w:t>
      </w:r>
      <w:r w:rsidR="00CD4027" w:rsidRPr="00B468D5">
        <w:rPr>
          <w:rFonts w:ascii="Arial" w:hAnsi="Arial" w:cs="Arial"/>
          <w:b/>
          <w:sz w:val="28"/>
          <w:szCs w:val="28"/>
        </w:rPr>
        <w:t xml:space="preserve"> </w:t>
      </w:r>
      <w:r w:rsidRPr="00B468D5">
        <w:rPr>
          <w:rFonts w:ascii="Arial" w:hAnsi="Arial" w:cs="Arial"/>
          <w:b/>
          <w:sz w:val="28"/>
          <w:szCs w:val="28"/>
        </w:rPr>
        <w:t xml:space="preserve"> </w:t>
      </w:r>
      <w:r w:rsidR="00CD4027" w:rsidRPr="00B468D5">
        <w:rPr>
          <w:rFonts w:ascii="Arial" w:hAnsi="Arial" w:cs="Arial"/>
          <w:b/>
          <w:sz w:val="28"/>
          <w:szCs w:val="28"/>
        </w:rPr>
        <w:t xml:space="preserve">об актуальных проблемах применения положения ГК РФ о сделках </w:t>
      </w:r>
      <w:r w:rsidRPr="00B468D5">
        <w:rPr>
          <w:rFonts w:ascii="Arial" w:hAnsi="Arial" w:cs="Arial"/>
          <w:b/>
          <w:sz w:val="28"/>
          <w:szCs w:val="28"/>
        </w:rPr>
        <w:t>ПЕРВЫМИ!</w:t>
      </w:r>
    </w:p>
    <w:p w:rsidR="007E5555" w:rsidRPr="00B468D5" w:rsidRDefault="007E5555" w:rsidP="007E5555">
      <w:pPr>
        <w:pStyle w:val="a4"/>
        <w:ind w:left="0"/>
        <w:jc w:val="both"/>
        <w:rPr>
          <w:rFonts w:ascii="Arial" w:hAnsi="Arial" w:cs="Arial"/>
          <w:b/>
          <w:sz w:val="28"/>
          <w:szCs w:val="28"/>
        </w:rPr>
      </w:pPr>
      <w:r w:rsidRPr="00B468D5">
        <w:rPr>
          <w:rFonts w:ascii="Arial" w:hAnsi="Arial" w:cs="Arial"/>
          <w:b/>
          <w:sz w:val="28"/>
          <w:szCs w:val="28"/>
        </w:rPr>
        <w:t>Формат встречи уникален и проводится впервые в Новосибирске:</w:t>
      </w:r>
    </w:p>
    <w:p w:rsidR="00CE23CB" w:rsidRPr="00835941" w:rsidRDefault="00CE23CB" w:rsidP="007E5555">
      <w:pPr>
        <w:pStyle w:val="a4"/>
        <w:ind w:left="0"/>
        <w:jc w:val="both"/>
        <w:rPr>
          <w:rFonts w:ascii="Arial" w:hAnsi="Arial" w:cs="Arial"/>
          <w:sz w:val="28"/>
          <w:szCs w:val="28"/>
        </w:rPr>
      </w:pPr>
    </w:p>
    <w:p w:rsidR="00CE23CB" w:rsidRPr="00835941" w:rsidRDefault="00CD4027" w:rsidP="00CE23CB">
      <w:pPr>
        <w:pStyle w:val="a4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35941">
        <w:rPr>
          <w:rFonts w:ascii="Arial" w:hAnsi="Arial" w:cs="Arial"/>
          <w:color w:val="000000"/>
          <w:sz w:val="28"/>
          <w:szCs w:val="28"/>
        </w:rPr>
        <w:t>Эксклюзивный</w:t>
      </w:r>
      <w:r w:rsidR="00B80305" w:rsidRPr="00835941">
        <w:rPr>
          <w:rFonts w:ascii="Arial" w:hAnsi="Arial" w:cs="Arial"/>
          <w:color w:val="000000"/>
          <w:sz w:val="28"/>
          <w:szCs w:val="28"/>
        </w:rPr>
        <w:t xml:space="preserve"> спикер</w:t>
      </w:r>
      <w:r w:rsidR="00583CA0" w:rsidRPr="00835941">
        <w:rPr>
          <w:rFonts w:ascii="Arial" w:hAnsi="Arial" w:cs="Arial"/>
          <w:color w:val="000000"/>
          <w:sz w:val="28"/>
          <w:szCs w:val="28"/>
        </w:rPr>
        <w:t xml:space="preserve"> Санкт-Петербурга и Москвы (в записи) </w:t>
      </w:r>
      <w:r w:rsidR="002D5197" w:rsidRPr="00835941">
        <w:rPr>
          <w:rFonts w:ascii="Arial" w:hAnsi="Arial" w:cs="Arial"/>
          <w:color w:val="000000"/>
          <w:sz w:val="28"/>
          <w:szCs w:val="28"/>
        </w:rPr>
        <w:t>Бевзенко Роман Сергеевич прокомментируе</w:t>
      </w:r>
      <w:r w:rsidR="00583CA0" w:rsidRPr="00835941">
        <w:rPr>
          <w:rFonts w:ascii="Arial" w:hAnsi="Arial" w:cs="Arial"/>
          <w:color w:val="000000"/>
          <w:sz w:val="28"/>
          <w:szCs w:val="28"/>
        </w:rPr>
        <w:t>т</w:t>
      </w:r>
      <w:r w:rsidR="002D5197" w:rsidRPr="00835941">
        <w:rPr>
          <w:rFonts w:ascii="Arial" w:hAnsi="Arial" w:cs="Arial"/>
          <w:color w:val="000000"/>
          <w:sz w:val="28"/>
          <w:szCs w:val="28"/>
        </w:rPr>
        <w:t xml:space="preserve"> актуальные проблемы применения положения ГК РФ о сделках; подскаже</w:t>
      </w:r>
      <w:r w:rsidR="00583CA0" w:rsidRPr="00835941">
        <w:rPr>
          <w:rFonts w:ascii="Arial" w:hAnsi="Arial" w:cs="Arial"/>
          <w:color w:val="000000"/>
          <w:sz w:val="28"/>
          <w:szCs w:val="28"/>
        </w:rPr>
        <w:t>т, как</w:t>
      </w:r>
      <w:r w:rsidR="002D5197" w:rsidRPr="00835941">
        <w:rPr>
          <w:rFonts w:ascii="Arial" w:hAnsi="Arial" w:cs="Arial"/>
          <w:color w:val="000000"/>
          <w:sz w:val="28"/>
          <w:szCs w:val="28"/>
        </w:rPr>
        <w:t xml:space="preserve"> избегать ошибок, часто допускаемых при оформлении документации сделок, а так же расскажет об  </w:t>
      </w:r>
      <w:r w:rsidR="00583CA0" w:rsidRPr="00835941">
        <w:rPr>
          <w:rFonts w:ascii="Arial" w:hAnsi="Arial" w:cs="Arial"/>
          <w:color w:val="000000"/>
          <w:sz w:val="28"/>
          <w:szCs w:val="28"/>
        </w:rPr>
        <w:t xml:space="preserve"> </w:t>
      </w:r>
      <w:r w:rsidR="002D5197" w:rsidRPr="00835941">
        <w:rPr>
          <w:rFonts w:ascii="Arial" w:hAnsi="Arial" w:cs="Arial"/>
          <w:color w:val="000000"/>
          <w:sz w:val="28"/>
          <w:szCs w:val="28"/>
        </w:rPr>
        <w:t>особенностях правоприменительной практики при оспаривании сделок.</w:t>
      </w:r>
    </w:p>
    <w:p w:rsidR="00CE23CB" w:rsidRPr="00835941" w:rsidRDefault="002D5197" w:rsidP="00CE23CB">
      <w:pPr>
        <w:pStyle w:val="a4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35941">
        <w:rPr>
          <w:rFonts w:ascii="Arial" w:hAnsi="Arial" w:cs="Arial"/>
          <w:color w:val="000000"/>
          <w:sz w:val="28"/>
          <w:szCs w:val="28"/>
        </w:rPr>
        <w:t>О</w:t>
      </w:r>
      <w:r w:rsidR="00583CA0" w:rsidRPr="00835941">
        <w:rPr>
          <w:rFonts w:ascii="Arial" w:hAnsi="Arial" w:cs="Arial"/>
          <w:color w:val="000000"/>
          <w:sz w:val="28"/>
          <w:szCs w:val="28"/>
        </w:rPr>
        <w:t>пытные специалисты-практики Новосибирска в формате «Круглого стола» обсудят с Вами животрепещущие вопросы и подскажут, как</w:t>
      </w:r>
      <w:r w:rsidR="003F2BDD" w:rsidRPr="00835941">
        <w:rPr>
          <w:rFonts w:ascii="Arial" w:hAnsi="Arial" w:cs="Arial"/>
          <w:color w:val="000000"/>
          <w:sz w:val="28"/>
          <w:szCs w:val="28"/>
        </w:rPr>
        <w:t xml:space="preserve"> </w:t>
      </w:r>
      <w:r w:rsidRPr="00835941">
        <w:rPr>
          <w:rFonts w:ascii="Arial" w:hAnsi="Arial" w:cs="Arial"/>
          <w:color w:val="000000"/>
          <w:sz w:val="28"/>
          <w:szCs w:val="28"/>
        </w:rPr>
        <w:t>разобраться в применении ГК РФ в части норм о сде</w:t>
      </w:r>
      <w:r w:rsidR="003F2BDD" w:rsidRPr="00835941">
        <w:rPr>
          <w:rFonts w:ascii="Arial" w:hAnsi="Arial" w:cs="Arial"/>
          <w:color w:val="000000"/>
          <w:sz w:val="28"/>
          <w:szCs w:val="28"/>
        </w:rPr>
        <w:t>лках с учетом судебной практики.</w:t>
      </w:r>
    </w:p>
    <w:p w:rsidR="002D5197" w:rsidRPr="00835941" w:rsidRDefault="003F2BDD" w:rsidP="003F2BDD">
      <w:pPr>
        <w:pStyle w:val="a4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35941">
        <w:rPr>
          <w:rFonts w:ascii="Arial" w:hAnsi="Arial" w:cs="Arial"/>
          <w:color w:val="000000"/>
          <w:sz w:val="28"/>
          <w:szCs w:val="28"/>
        </w:rPr>
        <w:t>Вы сможете задать вопросы ведущему дискуссии Зиновьеву Константину Сергеевичу, коллегам из юридической группы «ПРИМ ГРУПП», а так же получить комментарии от участников нашего «Круглого стола»</w:t>
      </w:r>
    </w:p>
    <w:p w:rsidR="002D5197" w:rsidRPr="00835941" w:rsidRDefault="003F2BDD" w:rsidP="003F2BDD">
      <w:pPr>
        <w:pStyle w:val="a4"/>
        <w:numPr>
          <w:ilvl w:val="0"/>
          <w:numId w:val="8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35941">
        <w:rPr>
          <w:rFonts w:ascii="Arial" w:hAnsi="Arial" w:cs="Arial"/>
          <w:color w:val="000000"/>
          <w:sz w:val="28"/>
          <w:szCs w:val="28"/>
        </w:rPr>
        <w:t>П</w:t>
      </w:r>
      <w:r w:rsidR="002D5197" w:rsidRPr="00835941">
        <w:rPr>
          <w:rFonts w:ascii="Arial" w:hAnsi="Arial" w:cs="Arial"/>
          <w:color w:val="000000"/>
          <w:sz w:val="28"/>
          <w:szCs w:val="28"/>
        </w:rPr>
        <w:t>рименить полученные знания на практи</w:t>
      </w:r>
      <w:r w:rsidRPr="00835941">
        <w:rPr>
          <w:rFonts w:ascii="Arial" w:hAnsi="Arial" w:cs="Arial"/>
          <w:color w:val="000000"/>
          <w:sz w:val="28"/>
          <w:szCs w:val="28"/>
        </w:rPr>
        <w:t>ке и быть на шаг впереди других!</w:t>
      </w:r>
    </w:p>
    <w:p w:rsidR="002D5197" w:rsidRPr="00835941" w:rsidRDefault="002D5197" w:rsidP="002D5197">
      <w:pPr>
        <w:pStyle w:val="a4"/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p w:rsidR="00CE23CB" w:rsidRPr="00835941" w:rsidRDefault="00CE23CB" w:rsidP="002D5197">
      <w:pPr>
        <w:pStyle w:val="a4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35941">
        <w:rPr>
          <w:rFonts w:ascii="Arial" w:hAnsi="Arial" w:cs="Arial"/>
          <w:color w:val="000000"/>
          <w:sz w:val="28"/>
          <w:szCs w:val="28"/>
        </w:rPr>
        <w:t>Встреча будет проходить в ресторане «100 ДРУЗЕЙ» в самом центре г. Новосибирск. А значит помимо знаний, опыта</w:t>
      </w:r>
      <w:r w:rsidR="00650AA4" w:rsidRPr="00835941">
        <w:rPr>
          <w:rFonts w:ascii="Arial" w:hAnsi="Arial" w:cs="Arial"/>
          <w:color w:val="000000"/>
          <w:sz w:val="28"/>
          <w:szCs w:val="28"/>
        </w:rPr>
        <w:t xml:space="preserve"> вы сможете погрузит</w:t>
      </w:r>
      <w:r w:rsidR="006057A4" w:rsidRPr="00835941">
        <w:rPr>
          <w:rFonts w:ascii="Arial" w:hAnsi="Arial" w:cs="Arial"/>
          <w:color w:val="000000"/>
          <w:sz w:val="28"/>
          <w:szCs w:val="28"/>
        </w:rPr>
        <w:t>ь</w:t>
      </w:r>
      <w:r w:rsidR="00650AA4" w:rsidRPr="00835941">
        <w:rPr>
          <w:rFonts w:ascii="Arial" w:hAnsi="Arial" w:cs="Arial"/>
          <w:color w:val="000000"/>
          <w:sz w:val="28"/>
          <w:szCs w:val="28"/>
        </w:rPr>
        <w:t xml:space="preserve">ся </w:t>
      </w:r>
      <w:r w:rsidR="00776FEE" w:rsidRPr="00835941">
        <w:rPr>
          <w:rFonts w:ascii="Arial" w:hAnsi="Arial" w:cs="Arial"/>
          <w:color w:val="000000"/>
          <w:sz w:val="28"/>
          <w:szCs w:val="28"/>
        </w:rPr>
        <w:t>в дружественную атмосферу профессионального общения.</w:t>
      </w:r>
    </w:p>
    <w:p w:rsidR="00331F17" w:rsidRDefault="0029378C" w:rsidP="00134886">
      <w:pPr>
        <w:pStyle w:val="a4"/>
        <w:ind w:left="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835941">
        <w:rPr>
          <w:rFonts w:ascii="Arial" w:hAnsi="Arial" w:cs="Arial"/>
          <w:color w:val="000000"/>
          <w:sz w:val="28"/>
          <w:szCs w:val="28"/>
        </w:rPr>
        <w:br w:type="page"/>
      </w:r>
      <w:r w:rsidR="00331F17" w:rsidRPr="00134886">
        <w:rPr>
          <w:rFonts w:ascii="Arial" w:hAnsi="Arial" w:cs="Arial"/>
          <w:b/>
          <w:color w:val="000000"/>
          <w:sz w:val="40"/>
          <w:szCs w:val="40"/>
        </w:rPr>
        <w:lastRenderedPageBreak/>
        <w:t>Кто ведет круглый стол</w:t>
      </w:r>
      <w:r w:rsidR="00331F17" w:rsidRPr="00134886">
        <w:rPr>
          <w:rFonts w:ascii="Arial" w:hAnsi="Arial" w:cs="Arial"/>
          <w:b/>
          <w:color w:val="000000"/>
          <w:sz w:val="28"/>
          <w:szCs w:val="28"/>
        </w:rPr>
        <w:t>?</w:t>
      </w:r>
      <w:r w:rsidR="00331F17" w:rsidRPr="00835941">
        <w:rPr>
          <w:rFonts w:ascii="Arial" w:hAnsi="Arial" w:cs="Arial"/>
          <w:color w:val="000000"/>
          <w:sz w:val="28"/>
          <w:szCs w:val="28"/>
        </w:rPr>
        <w:t xml:space="preserve">  </w:t>
      </w:r>
      <w:r w:rsidR="00F72EB4" w:rsidRPr="00835941">
        <w:rPr>
          <w:rFonts w:ascii="Arial" w:hAnsi="Arial" w:cs="Arial"/>
          <w:color w:val="000000"/>
          <w:sz w:val="28"/>
          <w:szCs w:val="28"/>
        </w:rPr>
        <w:t xml:space="preserve">  </w:t>
      </w:r>
      <w:r w:rsidR="0069582C" w:rsidRPr="00835941">
        <w:rPr>
          <w:rFonts w:ascii="Arial" w:hAnsi="Arial" w:cs="Arial"/>
          <w:color w:val="000000"/>
          <w:sz w:val="28"/>
          <w:szCs w:val="28"/>
        </w:rPr>
        <w:t xml:space="preserve">   </w:t>
      </w:r>
      <w:r w:rsidR="00155836" w:rsidRPr="00835941">
        <w:rPr>
          <w:rFonts w:ascii="Arial" w:hAnsi="Arial" w:cs="Arial"/>
          <w:color w:val="000000"/>
          <w:sz w:val="28"/>
          <w:szCs w:val="28"/>
        </w:rPr>
        <w:t xml:space="preserve"> </w:t>
      </w:r>
      <w:r w:rsidR="0069582C" w:rsidRPr="00835941">
        <w:rPr>
          <w:rFonts w:ascii="Arial" w:hAnsi="Arial" w:cs="Arial"/>
          <w:color w:val="000000"/>
          <w:sz w:val="28"/>
          <w:szCs w:val="28"/>
        </w:rPr>
        <w:t xml:space="preserve"> </w:t>
      </w:r>
      <w:r w:rsidR="00134886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F72EB4" w:rsidRPr="00835941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331F17" w:rsidRPr="00835941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505B7">
        <w:rPr>
          <w:rFonts w:ascii="Arial" w:hAnsi="Arial" w:cs="Arial"/>
          <w:noProof/>
          <w:sz w:val="24"/>
          <w:szCs w:val="24"/>
          <w:lang w:eastAsia="ru-RU"/>
        </w:rPr>
        <w:pict>
          <v:shape id="_x0000_i1027" type="#_x0000_t75" style="width:82.5pt;height:62.25pt;visibility:visible">
            <v:imagedata r:id="rId8" o:title=""/>
          </v:shape>
        </w:pict>
      </w:r>
    </w:p>
    <w:p w:rsidR="00134886" w:rsidRPr="00835941" w:rsidRDefault="00134886" w:rsidP="00134886">
      <w:pPr>
        <w:pStyle w:val="a4"/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16"/>
        <w:gridCol w:w="7097"/>
      </w:tblGrid>
      <w:tr w:rsidR="00776FEE" w:rsidRPr="00835941" w:rsidTr="0078665A">
        <w:trPr>
          <w:trHeight w:val="2739"/>
        </w:trPr>
        <w:tc>
          <w:tcPr>
            <w:tcW w:w="2694" w:type="dxa"/>
            <w:shd w:val="clear" w:color="auto" w:fill="auto"/>
          </w:tcPr>
          <w:p w:rsidR="003C4092" w:rsidRPr="00835941" w:rsidRDefault="001505B7" w:rsidP="00EF3920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pict>
                <v:shape id="_x0000_i1028" type="#_x0000_t75" style="width:104.25pt;height:104.25pt">
                  <v:imagedata r:id="rId10" o:title="medium_Bevzenko_web"/>
                </v:shape>
              </w:pict>
            </w:r>
          </w:p>
        </w:tc>
        <w:tc>
          <w:tcPr>
            <w:tcW w:w="7619" w:type="dxa"/>
            <w:shd w:val="clear" w:color="auto" w:fill="auto"/>
          </w:tcPr>
          <w:p w:rsidR="003D66D2" w:rsidRPr="00835941" w:rsidRDefault="003D66D2" w:rsidP="00EF3920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594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Бевзенко Роман Сергеевич</w:t>
            </w:r>
            <w:r w:rsidR="00331F17" w:rsidRPr="0083594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(в записи), г. Москва, г. Санкт-Петербург</w:t>
            </w:r>
          </w:p>
          <w:p w:rsidR="003C4092" w:rsidRPr="00835941" w:rsidRDefault="003D66D2" w:rsidP="00EF3920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5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к.ю.н</w:t>
            </w:r>
            <w:proofErr w:type="spellEnd"/>
            <w:r w:rsidRPr="00835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партнер юридической компании «Пепеляев Групп». </w:t>
            </w:r>
            <w:proofErr w:type="gramStart"/>
            <w:r w:rsidRPr="00835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 июня 2014 г. года возглавлял Управление частного права ВАС РФ, эксперт с более чем 25-летним стажем в юридической профессии, автор более 70 научных трудов и более 100 публикаций по вопросам гражданского права, участник рабочих групп Совета при Президенте </w:t>
            </w:r>
            <w:proofErr w:type="spellStart"/>
            <w:r w:rsidRPr="00835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Российскои</w:t>
            </w:r>
            <w:proofErr w:type="spellEnd"/>
            <w:r w:rsidRPr="00835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̆ Федерации по кодификации и совершенствованию гражданского законодательства, профессор Московской высшей школы социальных и экономических наук, член рабочей группы по</w:t>
            </w:r>
            <w:proofErr w:type="gramEnd"/>
            <w:r w:rsidRPr="00835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реформе ГК РФ.</w:t>
            </w:r>
          </w:p>
        </w:tc>
      </w:tr>
      <w:tr w:rsidR="00776FEE" w:rsidRPr="00835941" w:rsidTr="0078665A">
        <w:tc>
          <w:tcPr>
            <w:tcW w:w="2694" w:type="dxa"/>
            <w:shd w:val="clear" w:color="auto" w:fill="auto"/>
          </w:tcPr>
          <w:p w:rsidR="003C4092" w:rsidRPr="00835941" w:rsidRDefault="001505B7" w:rsidP="00EF3920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15" o:spid="_x0000_s1039" type="#_x0000_t75" style="position:absolute;left:0;text-align:left;margin-left:-4.75pt;margin-top:-720.45pt;width:124.05pt;height:124.05pt;z-index:-1;visibility:visible;mso-position-horizontal-relative:text;mso-position-vertical-relative:text" wrapcoords="-174 0 -174 21426 21600 21426 21600 0 -174 0">
                  <v:imagedata r:id="rId11" o:title=""/>
                  <w10:wrap type="tight"/>
                </v:shape>
              </w:pict>
            </w:r>
          </w:p>
        </w:tc>
        <w:tc>
          <w:tcPr>
            <w:tcW w:w="7619" w:type="dxa"/>
            <w:shd w:val="clear" w:color="auto" w:fill="auto"/>
          </w:tcPr>
          <w:p w:rsidR="003C4092" w:rsidRPr="00835941" w:rsidRDefault="003C4092" w:rsidP="0069582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35941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Зиновьев Константин Сергеевич, г. Новосибирск</w:t>
            </w:r>
          </w:p>
          <w:p w:rsidR="003C4092" w:rsidRPr="00835941" w:rsidRDefault="003C4092" w:rsidP="0069582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359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Юрист, 25-летний опыт работы в правоохранительных органах, органах государственной власти и местного самоуправления; банковской и инвестиционной сфере.</w:t>
            </w:r>
            <w:r w:rsidR="001348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359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Доцент кафедры гражданского права Сибирского университета потребительской кооперации.</w:t>
            </w:r>
            <w:r w:rsidR="001348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3594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Старший преподаватель кафедры гражданского права и процесса Сибирского института управления Российской академии народного хозяйства и государственной службы при Президенте РФ. </w:t>
            </w:r>
            <w:r w:rsidRPr="0083594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3D66D2" w:rsidRPr="0083594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Модератор дискуссий</w:t>
            </w:r>
            <w:r w:rsidRPr="0083594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76FEE" w:rsidRPr="00835941" w:rsidTr="0078665A">
        <w:tc>
          <w:tcPr>
            <w:tcW w:w="2694" w:type="dxa"/>
            <w:shd w:val="clear" w:color="auto" w:fill="auto"/>
          </w:tcPr>
          <w:p w:rsidR="00B80305" w:rsidRPr="00835941" w:rsidRDefault="001505B7" w:rsidP="00EF3920">
            <w:pPr>
              <w:pStyle w:val="a4"/>
              <w:ind w:left="0"/>
              <w:jc w:val="both"/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pict>
                <v:shape id="_x0000_i1029" type="#_x0000_t75" style="width:150pt;height:30pt">
                  <v:imagedata r:id="rId12" o:title="WhatsApp Image 2021-06-07 at 18"/>
                </v:shape>
              </w:pict>
            </w:r>
          </w:p>
        </w:tc>
        <w:tc>
          <w:tcPr>
            <w:tcW w:w="7619" w:type="dxa"/>
            <w:shd w:val="clear" w:color="auto" w:fill="auto"/>
          </w:tcPr>
          <w:p w:rsidR="00B80305" w:rsidRPr="00835941" w:rsidRDefault="0029378C" w:rsidP="0069582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3594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Управляющие партнеры </w:t>
            </w:r>
            <w:r w:rsidRPr="0083594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юридической группы "ПРИМ ГРУПП"</w:t>
            </w:r>
            <w:r w:rsidR="00331F17" w:rsidRPr="0083594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, г. Новосибирск, г.</w:t>
            </w:r>
            <w:r w:rsidR="00134886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1F17" w:rsidRPr="0083594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Томск</w:t>
            </w:r>
          </w:p>
          <w:p w:rsidR="002D5197" w:rsidRPr="00835941" w:rsidRDefault="002D5197" w:rsidP="0069582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583CA0" w:rsidRPr="00835941" w:rsidRDefault="00583CA0" w:rsidP="0009731C">
      <w:pPr>
        <w:pStyle w:val="a4"/>
        <w:ind w:left="0"/>
        <w:jc w:val="right"/>
        <w:rPr>
          <w:rFonts w:ascii="Arial" w:hAnsi="Arial" w:cs="Arial"/>
          <w:b/>
          <w:noProof/>
          <w:color w:val="000000"/>
          <w:sz w:val="28"/>
          <w:szCs w:val="28"/>
          <w:lang w:eastAsia="ru-RU"/>
        </w:rPr>
      </w:pPr>
    </w:p>
    <w:p w:rsidR="00583CA0" w:rsidRPr="00134886" w:rsidRDefault="00583CA0" w:rsidP="00134886">
      <w:pPr>
        <w:rPr>
          <w:rFonts w:ascii="Arial" w:hAnsi="Arial" w:cs="Arial"/>
          <w:b/>
          <w:color w:val="000000"/>
          <w:sz w:val="40"/>
          <w:szCs w:val="40"/>
        </w:rPr>
      </w:pPr>
      <w:r w:rsidRPr="00134886">
        <w:rPr>
          <w:rFonts w:ascii="Arial" w:hAnsi="Arial" w:cs="Arial"/>
          <w:b/>
          <w:color w:val="000000"/>
          <w:sz w:val="40"/>
          <w:szCs w:val="40"/>
        </w:rPr>
        <w:t>Основные вопросы в программе:</w:t>
      </w:r>
    </w:p>
    <w:p w:rsidR="007E5555" w:rsidRPr="00134886" w:rsidRDefault="007E5555" w:rsidP="00134886">
      <w:pPr>
        <w:numPr>
          <w:ilvl w:val="0"/>
          <w:numId w:val="7"/>
        </w:numPr>
        <w:spacing w:before="240"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3488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Понятие и виды сделок. Особенность регулирования односторонних сделок.</w:t>
      </w:r>
    </w:p>
    <w:p w:rsidR="007E5555" w:rsidRPr="00134886" w:rsidRDefault="007E5555" w:rsidP="00134886">
      <w:pPr>
        <w:numPr>
          <w:ilvl w:val="0"/>
          <w:numId w:val="7"/>
        </w:numPr>
        <w:spacing w:before="240"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3488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Проблема формы и регистрации сделок. Последствия отсутствия регистрации.</w:t>
      </w:r>
    </w:p>
    <w:p w:rsidR="007E5555" w:rsidRPr="00134886" w:rsidRDefault="007E5555" w:rsidP="00134886">
      <w:pPr>
        <w:numPr>
          <w:ilvl w:val="0"/>
          <w:numId w:val="7"/>
        </w:numPr>
        <w:spacing w:before="240"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3488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Условие в сделки. Проблема связи условия сделки и действия ее стороны.</w:t>
      </w:r>
    </w:p>
    <w:p w:rsidR="007E5555" w:rsidRPr="00134886" w:rsidRDefault="007E5555" w:rsidP="00134886">
      <w:pPr>
        <w:numPr>
          <w:ilvl w:val="0"/>
          <w:numId w:val="7"/>
        </w:numPr>
        <w:spacing w:before="240"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13488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Отдельные проблемы недействительности сделок (незаконность и недобросовестность при сов</w:t>
      </w:r>
      <w:r w:rsidRPr="0013488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ершении сделки, принцип </w:t>
      </w:r>
      <w:proofErr w:type="spellStart"/>
      <w:r w:rsidRPr="0013488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эстоппель</w:t>
      </w:r>
      <w:proofErr w:type="spellEnd"/>
      <w:r w:rsidRPr="0013488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оспаривание невыгодных сделок).</w:t>
      </w:r>
    </w:p>
    <w:p w:rsidR="00B468D5" w:rsidRPr="00835941" w:rsidRDefault="00134886" w:rsidP="0009731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9378C" w:rsidRPr="00B468D5">
        <w:rPr>
          <w:rFonts w:ascii="Arial" w:hAnsi="Arial" w:cs="Arial"/>
          <w:b/>
          <w:sz w:val="40"/>
          <w:szCs w:val="40"/>
        </w:rPr>
        <w:lastRenderedPageBreak/>
        <w:t>Регла</w:t>
      </w:r>
      <w:r w:rsidR="00C079F6">
        <w:rPr>
          <w:rFonts w:ascii="Arial" w:hAnsi="Arial" w:cs="Arial"/>
          <w:b/>
          <w:sz w:val="40"/>
          <w:szCs w:val="40"/>
        </w:rPr>
        <w:t>мент К</w:t>
      </w:r>
      <w:r w:rsidR="0029378C" w:rsidRPr="00B468D5">
        <w:rPr>
          <w:rFonts w:ascii="Arial" w:hAnsi="Arial" w:cs="Arial"/>
          <w:b/>
          <w:sz w:val="40"/>
          <w:szCs w:val="40"/>
        </w:rPr>
        <w:t>руглого стола</w:t>
      </w:r>
      <w:r w:rsidR="003A4CAA">
        <w:rPr>
          <w:rFonts w:ascii="Arial" w:hAnsi="Arial" w:cs="Arial"/>
          <w:b/>
          <w:sz w:val="40"/>
          <w:szCs w:val="40"/>
        </w:rPr>
        <w:t xml:space="preserve"> 13 августа          </w:t>
      </w:r>
      <w:r w:rsidR="001505B7">
        <w:rPr>
          <w:rFonts w:ascii="Arial" w:hAnsi="Arial" w:cs="Arial"/>
          <w:noProof/>
          <w:sz w:val="24"/>
          <w:szCs w:val="24"/>
          <w:lang w:eastAsia="ru-RU"/>
        </w:rPr>
        <w:pict>
          <v:shape id="_x0000_i1030" type="#_x0000_t75" style="width:82.5pt;height:62.25pt;visibility:visible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9"/>
      </w:tblGrid>
      <w:tr w:rsidR="00B468D5" w:rsidRPr="003C6122" w:rsidTr="003C6122">
        <w:tc>
          <w:tcPr>
            <w:tcW w:w="2802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9</w:t>
            </w: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:30 -10:00</w:t>
            </w:r>
          </w:p>
        </w:tc>
        <w:tc>
          <w:tcPr>
            <w:tcW w:w="7619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Регистрация участников, приветственный кофе-брейк</w:t>
            </w:r>
          </w:p>
        </w:tc>
      </w:tr>
      <w:tr w:rsidR="00B468D5" w:rsidRPr="003C6122" w:rsidTr="003C6122">
        <w:tc>
          <w:tcPr>
            <w:tcW w:w="2802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10:00 – 12:30</w:t>
            </w:r>
          </w:p>
        </w:tc>
        <w:tc>
          <w:tcPr>
            <w:tcW w:w="7619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Лекция Бевзенко Романа Сергеевича (в записи)</w:t>
            </w:r>
          </w:p>
        </w:tc>
      </w:tr>
      <w:tr w:rsidR="00B468D5" w:rsidRPr="003C6122" w:rsidTr="003C6122">
        <w:tc>
          <w:tcPr>
            <w:tcW w:w="2802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12:30 – 13:10</w:t>
            </w:r>
          </w:p>
        </w:tc>
        <w:tc>
          <w:tcPr>
            <w:tcW w:w="7619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Обед</w:t>
            </w:r>
          </w:p>
        </w:tc>
      </w:tr>
      <w:tr w:rsidR="00B468D5" w:rsidRPr="003C6122" w:rsidTr="003C6122">
        <w:tc>
          <w:tcPr>
            <w:tcW w:w="2802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13:10 – 15:00</w:t>
            </w:r>
          </w:p>
        </w:tc>
        <w:tc>
          <w:tcPr>
            <w:tcW w:w="7619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Круглый стол с дискуссиями, модератор Зиновьев Константин Сергеевич</w:t>
            </w:r>
          </w:p>
        </w:tc>
      </w:tr>
      <w:tr w:rsidR="00B468D5" w:rsidRPr="003C6122" w:rsidTr="003C6122">
        <w:tc>
          <w:tcPr>
            <w:tcW w:w="2802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15:00 – 15:30</w:t>
            </w:r>
          </w:p>
        </w:tc>
        <w:tc>
          <w:tcPr>
            <w:tcW w:w="7619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Кофе-брейк, не формальное обсуждение темы</w:t>
            </w:r>
          </w:p>
        </w:tc>
      </w:tr>
      <w:tr w:rsidR="00B468D5" w:rsidRPr="003C6122" w:rsidTr="003C6122">
        <w:tc>
          <w:tcPr>
            <w:tcW w:w="2802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15:30 – 16:30</w:t>
            </w:r>
          </w:p>
        </w:tc>
        <w:tc>
          <w:tcPr>
            <w:tcW w:w="7619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Выступления управляющих партнеров юридической группы «ПРИМ ГРУПП»</w:t>
            </w:r>
          </w:p>
        </w:tc>
      </w:tr>
      <w:tr w:rsidR="00B468D5" w:rsidRPr="003C6122" w:rsidTr="003C6122">
        <w:tc>
          <w:tcPr>
            <w:tcW w:w="2802" w:type="dxa"/>
            <w:shd w:val="clear" w:color="auto" w:fill="auto"/>
          </w:tcPr>
          <w:p w:rsidR="00B468D5" w:rsidRPr="003C6122" w:rsidRDefault="00B468D5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16:30 – 17:30</w:t>
            </w:r>
          </w:p>
        </w:tc>
        <w:tc>
          <w:tcPr>
            <w:tcW w:w="7619" w:type="dxa"/>
            <w:shd w:val="clear" w:color="auto" w:fill="auto"/>
          </w:tcPr>
          <w:p w:rsidR="00B468D5" w:rsidRPr="003C6122" w:rsidRDefault="003A4CAA" w:rsidP="0009731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 xml:space="preserve">Вопросы к модератору и </w:t>
            </w:r>
            <w:proofErr w:type="gramStart"/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выступающим</w:t>
            </w:r>
            <w:proofErr w:type="gramEnd"/>
            <w:r w:rsidRPr="003C6122">
              <w:rPr>
                <w:rFonts w:ascii="Arial" w:hAnsi="Arial" w:cs="Arial"/>
                <w:color w:val="000000"/>
                <w:sz w:val="28"/>
                <w:szCs w:val="28"/>
              </w:rPr>
              <w:t>. Завершение Круглого стола</w:t>
            </w:r>
          </w:p>
        </w:tc>
      </w:tr>
    </w:tbl>
    <w:p w:rsidR="00B468D5" w:rsidRDefault="00B468D5" w:rsidP="007E555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5555" w:rsidRPr="00971BB4" w:rsidRDefault="007E5555" w:rsidP="007E555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71BB4">
        <w:rPr>
          <w:rFonts w:ascii="Arial" w:hAnsi="Arial" w:cs="Arial"/>
          <w:b/>
          <w:sz w:val="28"/>
          <w:szCs w:val="28"/>
        </w:rPr>
        <w:t>Место проведения: г. Новосибирск, Красный проспект, 50 — цокольный этаж, ресторан «100 ДРУЗЕЙ»</w:t>
      </w:r>
      <w:r w:rsidR="00971BB4" w:rsidRPr="00971BB4">
        <w:rPr>
          <w:rFonts w:ascii="Arial" w:hAnsi="Arial" w:cs="Arial"/>
          <w:b/>
          <w:sz w:val="28"/>
          <w:szCs w:val="28"/>
        </w:rPr>
        <w:t>. Количество участников ограничено!</w:t>
      </w:r>
    </w:p>
    <w:p w:rsidR="007E5555" w:rsidRPr="00835941" w:rsidRDefault="007E5555" w:rsidP="007E5555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BD2791" w:rsidRPr="00835941" w:rsidRDefault="00BD2791" w:rsidP="00EF3920">
      <w:pPr>
        <w:spacing w:after="0" w:line="240" w:lineRule="auto"/>
        <w:jc w:val="both"/>
        <w:rPr>
          <w:rFonts w:ascii="Arial" w:hAnsi="Arial" w:cs="Arial"/>
        </w:rPr>
      </w:pPr>
      <w:r w:rsidRPr="00835941">
        <w:rPr>
          <w:rFonts w:ascii="Arial" w:hAnsi="Arial" w:cs="Arial"/>
        </w:rPr>
        <w:t>Организатор оставляет за собой право вносить изменения в регламент круглого стола без предварительного согласования с участниками.</w:t>
      </w:r>
    </w:p>
    <w:p w:rsidR="00BD2791" w:rsidRPr="00835941" w:rsidRDefault="00BD2791" w:rsidP="00EF392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BD2791" w:rsidRPr="00835941" w:rsidRDefault="00EF3920" w:rsidP="00C079F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35941">
        <w:rPr>
          <w:rFonts w:ascii="Arial" w:hAnsi="Arial" w:cs="Arial"/>
          <w:b/>
          <w:color w:val="FF0000"/>
          <w:sz w:val="28"/>
          <w:szCs w:val="28"/>
        </w:rPr>
        <w:t>Стоимость</w:t>
      </w:r>
      <w:r w:rsidR="00971BB4">
        <w:rPr>
          <w:rFonts w:ascii="Arial" w:hAnsi="Arial" w:cs="Arial"/>
          <w:b/>
          <w:color w:val="FF0000"/>
          <w:sz w:val="28"/>
          <w:szCs w:val="28"/>
        </w:rPr>
        <w:t xml:space="preserve"> участия в Круглом столе:</w:t>
      </w:r>
    </w:p>
    <w:p w:rsidR="007E5555" w:rsidRPr="00835941" w:rsidRDefault="007E5555" w:rsidP="006632B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583CA0" w:rsidRPr="00971BB4" w:rsidRDefault="00971BB4" w:rsidP="00971BB4">
      <w:pPr>
        <w:spacing w:after="10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71BB4">
        <w:rPr>
          <w:rFonts w:ascii="Arial" w:hAnsi="Arial" w:cs="Arial"/>
          <w:b/>
          <w:color w:val="FF0000"/>
          <w:sz w:val="28"/>
          <w:szCs w:val="28"/>
        </w:rPr>
        <w:t>5300 руб.</w:t>
      </w:r>
      <w:r w:rsidR="003C6122">
        <w:rPr>
          <w:rFonts w:ascii="Arial" w:hAnsi="Arial" w:cs="Arial"/>
          <w:b/>
          <w:color w:val="FF0000"/>
          <w:sz w:val="28"/>
          <w:szCs w:val="28"/>
        </w:rPr>
        <w:t xml:space="preserve"> при оплате до 01.07</w:t>
      </w:r>
      <w:r w:rsidRPr="00971BB4">
        <w:rPr>
          <w:rFonts w:ascii="Arial" w:hAnsi="Arial" w:cs="Arial"/>
          <w:b/>
          <w:color w:val="FF0000"/>
          <w:sz w:val="28"/>
          <w:szCs w:val="28"/>
        </w:rPr>
        <w:t>.2021</w:t>
      </w:r>
    </w:p>
    <w:p w:rsidR="00971BB4" w:rsidRPr="00971BB4" w:rsidRDefault="00971BB4" w:rsidP="00971BB4">
      <w:pPr>
        <w:spacing w:after="10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71BB4">
        <w:rPr>
          <w:rFonts w:ascii="Arial" w:hAnsi="Arial" w:cs="Arial"/>
          <w:b/>
          <w:color w:val="FF0000"/>
          <w:sz w:val="28"/>
          <w:szCs w:val="28"/>
        </w:rPr>
        <w:t>6900 руб. при оплате до 01.08.2021</w:t>
      </w:r>
    </w:p>
    <w:p w:rsidR="00971BB4" w:rsidRPr="00971BB4" w:rsidRDefault="00971BB4" w:rsidP="00971BB4">
      <w:pPr>
        <w:spacing w:after="10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71BB4">
        <w:rPr>
          <w:rFonts w:ascii="Arial" w:hAnsi="Arial" w:cs="Arial"/>
          <w:b/>
          <w:color w:val="FF0000"/>
          <w:sz w:val="28"/>
          <w:szCs w:val="28"/>
        </w:rPr>
        <w:t>8900 руб. при оплате после 01.08.2021</w:t>
      </w:r>
    </w:p>
    <w:p w:rsidR="00C079F6" w:rsidRDefault="00C079F6" w:rsidP="00971B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079F6" w:rsidRDefault="00C079F6" w:rsidP="006632B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C079F6" w:rsidRDefault="00C079F6" w:rsidP="006632B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C079F6" w:rsidRDefault="00C079F6" w:rsidP="006632B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C079F6" w:rsidRPr="00835941" w:rsidRDefault="00C079F6" w:rsidP="006632B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29378C" w:rsidRPr="00835941" w:rsidRDefault="001505B7" w:rsidP="006632B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pict>
          <v:shape id="Рисунок 4" o:spid="_x0000_s1029" type="#_x0000_t75" style="position:absolute;left:0;text-align:left;margin-left:-14.9pt;margin-top:3.25pt;width:130.4pt;height:111.25pt;z-index:1;visibility:visible">
            <v:imagedata r:id="rId13" o:title=""/>
            <w10:wrap type="square"/>
          </v:shape>
        </w:pict>
      </w:r>
    </w:p>
    <w:p w:rsidR="0029378C" w:rsidRPr="00835941" w:rsidRDefault="0029378C" w:rsidP="006632B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583CA0" w:rsidRPr="00835941" w:rsidRDefault="00583CA0" w:rsidP="006632BA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835941">
        <w:rPr>
          <w:rFonts w:ascii="Arial" w:hAnsi="Arial" w:cs="Arial"/>
          <w:b/>
          <w:sz w:val="28"/>
          <w:szCs w:val="28"/>
        </w:rPr>
        <w:t>Задать вопросы и зарегистрироваться можно:</w:t>
      </w:r>
    </w:p>
    <w:p w:rsidR="00583CA0" w:rsidRPr="00971BB4" w:rsidRDefault="00583CA0" w:rsidP="000C3960">
      <w:pPr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835941">
        <w:rPr>
          <w:rFonts w:ascii="Arial" w:hAnsi="Arial" w:cs="Arial"/>
          <w:b/>
          <w:sz w:val="24"/>
          <w:szCs w:val="24"/>
        </w:rPr>
        <w:t>8-916-471-65-22</w:t>
      </w:r>
      <w:r w:rsidR="00C339F1">
        <w:rPr>
          <w:rFonts w:ascii="Arial" w:hAnsi="Arial" w:cs="Arial"/>
          <w:b/>
          <w:sz w:val="24"/>
          <w:szCs w:val="24"/>
        </w:rPr>
        <w:t xml:space="preserve"> </w:t>
      </w:r>
    </w:p>
    <w:p w:rsidR="00583CA0" w:rsidRPr="001505B7" w:rsidRDefault="001505B7" w:rsidP="000C3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pict>
          <v:shape id="Рисунок 7" o:spid="_x0000_s1032" type="#_x0000_t75" style="position:absolute;margin-left:17.05pt;margin-top:3.25pt;width:16.95pt;height:16.95pt;z-index:-2;visibility:visible" wrapcoords="-939 0 -939 20661 21600 20661 21600 0 -939 0">
            <v:imagedata r:id="rId14" o:title=""/>
            <w10:wrap type="tight"/>
          </v:shape>
        </w:pict>
      </w:r>
      <w:r>
        <w:rPr>
          <w:rFonts w:ascii="Arial" w:hAnsi="Arial" w:cs="Arial"/>
          <w:noProof/>
          <w:lang w:eastAsia="ru-RU"/>
        </w:rPr>
        <w:pict>
          <v:shape id="Рисунок 16" o:spid="_x0000_s1031" type="#_x0000_t75" style="position:absolute;margin-left:192.55pt;margin-top:3.25pt;width:17.95pt;height:15.6pt;z-index:2;visibility:visible">
            <v:imagedata r:id="rId15" o:title=""/>
            <w10:wrap type="square"/>
          </v:shape>
        </w:pict>
      </w:r>
      <w:hyperlink r:id="rId16" w:history="1">
        <w:r w:rsidR="000C3960" w:rsidRPr="00835941">
          <w:rPr>
            <w:rStyle w:val="a8"/>
            <w:rFonts w:ascii="Arial" w:hAnsi="Arial" w:cs="Arial"/>
            <w:b/>
            <w:sz w:val="24"/>
            <w:szCs w:val="24"/>
            <w:lang w:val="en-US"/>
          </w:rPr>
          <w:t>info</w:t>
        </w:r>
        <w:r w:rsidR="000C3960" w:rsidRPr="001505B7">
          <w:rPr>
            <w:rStyle w:val="a8"/>
            <w:rFonts w:ascii="Arial" w:hAnsi="Arial" w:cs="Arial"/>
            <w:b/>
            <w:sz w:val="24"/>
            <w:szCs w:val="24"/>
          </w:rPr>
          <w:t>@</w:t>
        </w:r>
        <w:r w:rsidR="000C3960" w:rsidRPr="00835941">
          <w:rPr>
            <w:rStyle w:val="a8"/>
            <w:rFonts w:ascii="Arial" w:hAnsi="Arial" w:cs="Arial"/>
            <w:b/>
            <w:sz w:val="24"/>
            <w:szCs w:val="24"/>
            <w:lang w:val="en-US"/>
          </w:rPr>
          <w:t>legalterra</w:t>
        </w:r>
        <w:r w:rsidR="000C3960" w:rsidRPr="001505B7">
          <w:rPr>
            <w:rStyle w:val="a8"/>
            <w:rFonts w:ascii="Arial" w:hAnsi="Arial" w:cs="Arial"/>
            <w:b/>
            <w:sz w:val="24"/>
            <w:szCs w:val="24"/>
          </w:rPr>
          <w:t>.</w:t>
        </w:r>
        <w:r w:rsidR="000C3960" w:rsidRPr="00835941">
          <w:rPr>
            <w:rStyle w:val="a8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0C3960" w:rsidRPr="001505B7">
        <w:rPr>
          <w:rFonts w:ascii="Arial" w:hAnsi="Arial" w:cs="Arial"/>
          <w:b/>
          <w:sz w:val="24"/>
          <w:szCs w:val="24"/>
        </w:rPr>
        <w:t xml:space="preserve"> </w:t>
      </w:r>
      <w:hyperlink r:id="rId17" w:history="1">
        <w:r w:rsidR="00583CA0" w:rsidRPr="00835941">
          <w:rPr>
            <w:rStyle w:val="a8"/>
            <w:rFonts w:ascii="Arial" w:hAnsi="Arial" w:cs="Arial"/>
            <w:b/>
            <w:sz w:val="24"/>
            <w:szCs w:val="24"/>
            <w:lang w:val="en-US"/>
          </w:rPr>
          <w:t>www</w:t>
        </w:r>
        <w:r w:rsidR="00583CA0" w:rsidRPr="001505B7">
          <w:rPr>
            <w:rStyle w:val="a8"/>
            <w:rFonts w:ascii="Arial" w:hAnsi="Arial" w:cs="Arial"/>
            <w:b/>
            <w:sz w:val="24"/>
            <w:szCs w:val="24"/>
          </w:rPr>
          <w:t>.</w:t>
        </w:r>
        <w:r w:rsidR="00583CA0" w:rsidRPr="00835941">
          <w:rPr>
            <w:rStyle w:val="a8"/>
            <w:rFonts w:ascii="Arial" w:hAnsi="Arial" w:cs="Arial"/>
            <w:b/>
            <w:sz w:val="24"/>
            <w:szCs w:val="24"/>
            <w:lang w:val="en-US"/>
          </w:rPr>
          <w:t>legalterra</w:t>
        </w:r>
        <w:r w:rsidR="00583CA0" w:rsidRPr="001505B7">
          <w:rPr>
            <w:rStyle w:val="a8"/>
            <w:rFonts w:ascii="Arial" w:hAnsi="Arial" w:cs="Arial"/>
            <w:b/>
            <w:sz w:val="24"/>
            <w:szCs w:val="24"/>
          </w:rPr>
          <w:t>.</w:t>
        </w:r>
        <w:proofErr w:type="spellStart"/>
        <w:r w:rsidR="00583CA0" w:rsidRPr="00835941">
          <w:rPr>
            <w:rStyle w:val="a8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583CA0" w:rsidRPr="001505B7" w:rsidRDefault="00583CA0" w:rsidP="005976E2">
      <w:pPr>
        <w:spacing w:after="0"/>
        <w:rPr>
          <w:rFonts w:ascii="Arial" w:hAnsi="Arial" w:cs="Arial"/>
          <w:b/>
          <w:sz w:val="24"/>
          <w:szCs w:val="24"/>
        </w:rPr>
      </w:pPr>
    </w:p>
    <w:p w:rsidR="007E5555" w:rsidRPr="001505B7" w:rsidRDefault="007E5555" w:rsidP="00752E27">
      <w:pPr>
        <w:spacing w:after="0"/>
        <w:rPr>
          <w:rFonts w:ascii="Arial" w:hAnsi="Arial" w:cs="Arial"/>
          <w:b/>
          <w:sz w:val="24"/>
          <w:szCs w:val="24"/>
        </w:rPr>
      </w:pPr>
    </w:p>
    <w:p w:rsidR="007E5555" w:rsidRPr="001505B7" w:rsidRDefault="007E5555" w:rsidP="00752E27">
      <w:pPr>
        <w:spacing w:after="0"/>
        <w:rPr>
          <w:rFonts w:ascii="Arial" w:hAnsi="Arial" w:cs="Arial"/>
          <w:b/>
          <w:sz w:val="24"/>
          <w:szCs w:val="24"/>
        </w:rPr>
      </w:pPr>
    </w:p>
    <w:p w:rsidR="007E5555" w:rsidRPr="001505B7" w:rsidRDefault="007E5555" w:rsidP="00752E27">
      <w:pPr>
        <w:spacing w:after="0"/>
        <w:rPr>
          <w:rFonts w:ascii="Arial" w:hAnsi="Arial" w:cs="Arial"/>
          <w:sz w:val="36"/>
          <w:szCs w:val="36"/>
        </w:rPr>
      </w:pPr>
    </w:p>
    <w:p w:rsidR="001505B7" w:rsidRDefault="00583CA0" w:rsidP="00BD279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35941">
        <w:rPr>
          <w:rFonts w:ascii="Arial" w:hAnsi="Arial" w:cs="Arial"/>
          <w:b/>
          <w:sz w:val="36"/>
          <w:szCs w:val="36"/>
        </w:rPr>
        <w:t>Территория права – территория Вашего успеха!</w:t>
      </w:r>
    </w:p>
    <w:p w:rsidR="001505B7" w:rsidRDefault="001505B7" w:rsidP="001505B7">
      <w:r>
        <w:br w:type="page"/>
      </w:r>
    </w:p>
    <w:tbl>
      <w:tblPr>
        <w:tblW w:w="1069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885"/>
        <w:gridCol w:w="1516"/>
        <w:gridCol w:w="1350"/>
        <w:gridCol w:w="2124"/>
        <w:gridCol w:w="409"/>
        <w:gridCol w:w="1279"/>
        <w:gridCol w:w="957"/>
        <w:gridCol w:w="1666"/>
        <w:gridCol w:w="318"/>
        <w:gridCol w:w="191"/>
      </w:tblGrid>
      <w:tr w:rsidR="001505B7" w:rsidRPr="007D60FC" w:rsidTr="002937DE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5B7" w:rsidRPr="00704201" w:rsidRDefault="001505B7" w:rsidP="002937DE">
            <w:pPr>
              <w:pStyle w:val="a9"/>
              <w:tabs>
                <w:tab w:val="left" w:pos="7197"/>
              </w:tabs>
              <w:spacing w:before="0" w:beforeAutospacing="0" w:after="0" w:afterAutospacing="0"/>
              <w:ind w:left="72"/>
              <w:jc w:val="center"/>
              <w:rPr>
                <w:rFonts w:ascii="Tahoma" w:hAnsi="Tahoma" w:cs="Tahoma"/>
                <w:b/>
                <w:bCs/>
                <w:i/>
                <w:sz w:val="32"/>
                <w:szCs w:val="32"/>
              </w:rPr>
            </w:pPr>
            <w:r>
              <w:rPr>
                <w:noProof/>
                <w:sz w:val="40"/>
                <w:szCs w:val="40"/>
              </w:rPr>
              <w:fldChar w:fldCharType="begin"/>
            </w:r>
            <w:r>
              <w:rPr>
                <w:noProof/>
                <w:sz w:val="40"/>
                <w:szCs w:val="40"/>
              </w:rPr>
              <w:instrText xml:space="preserve">  </w:instrText>
            </w:r>
            <w:r>
              <w:rPr>
                <w:noProof/>
                <w:sz w:val="40"/>
                <w:szCs w:val="40"/>
              </w:rPr>
              <w:fldChar w:fldCharType="end"/>
            </w:r>
          </w:p>
        </w:tc>
        <w:tc>
          <w:tcPr>
            <w:tcW w:w="6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5B7" w:rsidRPr="00161BEF" w:rsidRDefault="001505B7" w:rsidP="002937DE">
            <w:pPr>
              <w:pStyle w:val="a9"/>
              <w:tabs>
                <w:tab w:val="left" w:pos="719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5B7" w:rsidRPr="007D60FC" w:rsidRDefault="001505B7" w:rsidP="002937DE">
            <w:pPr>
              <w:tabs>
                <w:tab w:val="left" w:pos="765"/>
                <w:tab w:val="left" w:pos="1512"/>
              </w:tabs>
              <w:ind w:right="103" w:firstLine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5044">
              <w:rPr>
                <w:noProof/>
                <w:sz w:val="24"/>
                <w:szCs w:val="24"/>
                <w:lang w:eastAsia="ru-RU"/>
              </w:rPr>
              <w:pict>
                <v:shape id="_x0000_i1031" type="#_x0000_t75" alt="Описание: C:\Users\haritonova\Desktop\маркетинг\мегапроф-01.jpg" style="width:83.25pt;height:62.25pt;visibility:visible">
                  <v:imagedata r:id="rId8" o:title="мегапроф-01"/>
                </v:shape>
              </w:pict>
            </w:r>
          </w:p>
        </w:tc>
      </w:tr>
      <w:tr w:rsidR="001505B7" w:rsidRPr="00FA7CB8" w:rsidTr="002937D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85" w:type="dxa"/>
          <w:wAfter w:w="191" w:type="dxa"/>
          <w:trHeight w:val="315"/>
        </w:trPr>
        <w:tc>
          <w:tcPr>
            <w:tcW w:w="9619" w:type="dxa"/>
            <w:gridSpan w:val="8"/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</w:rPr>
              <w:br w:type="page"/>
            </w:r>
            <w:r w:rsidRPr="00FA7CB8">
              <w:rPr>
                <w:rFonts w:eastAsia="Times New Roman" w:cs="Calibri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1505B7" w:rsidRPr="00FA7CB8" w:rsidTr="002937D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85" w:type="dxa"/>
          <w:wAfter w:w="191" w:type="dxa"/>
          <w:trHeight w:val="255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 xml:space="preserve">ИНН </w:t>
            </w:r>
            <w:r w:rsidRPr="00FA7CB8">
              <w:rPr>
                <w:rFonts w:eastAsia="Times New Roman" w:cs="Calibri"/>
              </w:rPr>
              <w:t>5402028076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 xml:space="preserve">КПП </w:t>
            </w:r>
            <w:r w:rsidRPr="00FA7CB8">
              <w:rPr>
                <w:rFonts w:eastAsia="Times New Roman" w:cs="Calibri"/>
              </w:rPr>
              <w:t>540201001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1505B7" w:rsidRPr="00FA7CB8" w:rsidTr="002937D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85" w:type="dxa"/>
          <w:wAfter w:w="191" w:type="dxa"/>
          <w:trHeight w:val="25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Получатель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1505B7" w:rsidRPr="00FA7CB8" w:rsidTr="002937D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85" w:type="dxa"/>
          <w:wAfter w:w="191" w:type="dxa"/>
          <w:trHeight w:val="255"/>
        </w:trPr>
        <w:tc>
          <w:tcPr>
            <w:tcW w:w="5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FA7CB8">
              <w:rPr>
                <w:rFonts w:eastAsia="Times New Roman" w:cs="Calibri"/>
                <w:b/>
                <w:bCs/>
              </w:rPr>
              <w:t>ООО «</w:t>
            </w:r>
            <w:proofErr w:type="spellStart"/>
            <w:r w:rsidRPr="00FA7CB8">
              <w:rPr>
                <w:rFonts w:eastAsia="Times New Roman" w:cs="Calibri"/>
                <w:b/>
                <w:bCs/>
              </w:rPr>
              <w:t>МегаПрофъ</w:t>
            </w:r>
            <w:proofErr w:type="spellEnd"/>
            <w:r w:rsidRPr="00FA7CB8">
              <w:rPr>
                <w:rFonts w:eastAsia="Times New Roman" w:cs="Calibri"/>
                <w:b/>
                <w:bCs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FA7CB8">
              <w:rPr>
                <w:rFonts w:eastAsia="Times New Roman" w:cs="Calibri"/>
                <w:lang w:eastAsia="ru-RU"/>
              </w:rPr>
              <w:t>Сч</w:t>
            </w:r>
            <w:proofErr w:type="spellEnd"/>
            <w:r w:rsidRPr="00FA7CB8">
              <w:rPr>
                <w:rFonts w:eastAsia="Times New Roman" w:cs="Calibri"/>
                <w:lang w:eastAsia="ru-RU"/>
              </w:rPr>
              <w:t>. №</w:t>
            </w:r>
          </w:p>
        </w:tc>
        <w:tc>
          <w:tcPr>
            <w:tcW w:w="2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</w:rPr>
              <w:t>40702810523400001144</w:t>
            </w:r>
          </w:p>
        </w:tc>
      </w:tr>
      <w:tr w:rsidR="001505B7" w:rsidRPr="00FA7CB8" w:rsidTr="002937D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85" w:type="dxa"/>
          <w:wAfter w:w="191" w:type="dxa"/>
          <w:trHeight w:val="255"/>
        </w:trPr>
        <w:tc>
          <w:tcPr>
            <w:tcW w:w="2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Банк получателя</w:t>
            </w:r>
          </w:p>
        </w:tc>
        <w:tc>
          <w:tcPr>
            <w:tcW w:w="2124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09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БИК</w:t>
            </w:r>
          </w:p>
        </w:tc>
        <w:tc>
          <w:tcPr>
            <w:tcW w:w="2623" w:type="dxa"/>
            <w:gridSpan w:val="2"/>
            <w:noWrap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</w:rPr>
              <w:t>045004774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1505B7" w:rsidRPr="00FA7CB8" w:rsidTr="002937D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85" w:type="dxa"/>
          <w:wAfter w:w="191" w:type="dxa"/>
          <w:trHeight w:val="255"/>
        </w:trPr>
        <w:tc>
          <w:tcPr>
            <w:tcW w:w="5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b/>
                <w:bCs/>
              </w:rPr>
              <w:t>Филиал «Новосибирский» АО «АЛЬФА-БАНК"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proofErr w:type="spellStart"/>
            <w:r w:rsidRPr="00FA7CB8">
              <w:rPr>
                <w:rFonts w:eastAsia="Times New Roman" w:cs="Calibri"/>
                <w:lang w:eastAsia="ru-RU"/>
              </w:rPr>
              <w:t>Сч</w:t>
            </w:r>
            <w:proofErr w:type="spellEnd"/>
            <w:r w:rsidRPr="00FA7CB8">
              <w:rPr>
                <w:rFonts w:eastAsia="Times New Roman" w:cs="Calibri"/>
                <w:lang w:eastAsia="ru-RU"/>
              </w:rPr>
              <w:t>. №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30101810600000000774</w:t>
            </w:r>
          </w:p>
        </w:tc>
      </w:tr>
    </w:tbl>
    <w:p w:rsidR="001505B7" w:rsidRPr="00FA7CB8" w:rsidRDefault="001505B7" w:rsidP="001505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tbl>
      <w:tblPr>
        <w:tblW w:w="9964" w:type="dxa"/>
        <w:jc w:val="center"/>
        <w:tblLook w:val="04A0" w:firstRow="1" w:lastRow="0" w:firstColumn="1" w:lastColumn="0" w:noHBand="0" w:noVBand="1"/>
      </w:tblPr>
      <w:tblGrid>
        <w:gridCol w:w="3631"/>
        <w:gridCol w:w="2320"/>
        <w:gridCol w:w="4013"/>
      </w:tblGrid>
      <w:tr w:rsidR="001505B7" w:rsidRPr="00FA7CB8" w:rsidTr="002937DE">
        <w:trPr>
          <w:trHeight w:val="360"/>
          <w:jc w:val="center"/>
        </w:trPr>
        <w:tc>
          <w:tcPr>
            <w:tcW w:w="3631" w:type="dxa"/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FA7CB8">
              <w:rPr>
                <w:rFonts w:eastAsia="Times New Roman" w:cs="Calibri"/>
                <w:b/>
                <w:bCs/>
                <w:lang w:eastAsia="ru-RU"/>
              </w:rPr>
              <w:t xml:space="preserve">СЧЕТ-ОФЕРТА № </w:t>
            </w:r>
          </w:p>
        </w:tc>
        <w:tc>
          <w:tcPr>
            <w:tcW w:w="2320" w:type="dxa"/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1308</w:t>
            </w:r>
            <w:r w:rsidRPr="00FA7CB8">
              <w:rPr>
                <w:rFonts w:eastAsia="Times New Roman" w:cs="Calibri"/>
                <w:b/>
                <w:bCs/>
                <w:lang w:eastAsia="ru-RU"/>
              </w:rPr>
              <w:t xml:space="preserve"> – </w:t>
            </w:r>
            <w:r>
              <w:rPr>
                <w:rFonts w:eastAsia="Times New Roman" w:cs="Calibri"/>
                <w:b/>
                <w:bCs/>
                <w:lang w:eastAsia="ru-RU"/>
              </w:rPr>
              <w:t>Б</w:t>
            </w:r>
          </w:p>
        </w:tc>
        <w:tc>
          <w:tcPr>
            <w:tcW w:w="4013" w:type="dxa"/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FA7CB8">
              <w:rPr>
                <w:rFonts w:eastAsia="Times New Roman" w:cs="Calibri"/>
                <w:b/>
                <w:bCs/>
                <w:lang w:eastAsia="ru-RU"/>
              </w:rPr>
              <w:t xml:space="preserve">от   </w:t>
            </w:r>
            <w:r>
              <w:rPr>
                <w:rFonts w:eastAsia="Times New Roman" w:cs="Calibri"/>
                <w:b/>
                <w:bCs/>
                <w:lang w:eastAsia="ru-RU"/>
              </w:rPr>
              <w:t>08</w:t>
            </w:r>
            <w:r w:rsidRPr="00FA7CB8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июня </w:t>
            </w:r>
            <w:r w:rsidRPr="00FA7CB8">
              <w:rPr>
                <w:rFonts w:eastAsia="Times New Roman" w:cs="Calibri"/>
                <w:b/>
                <w:bCs/>
                <w:lang w:eastAsia="ru-RU"/>
              </w:rPr>
              <w:t>202</w:t>
            </w:r>
            <w:r>
              <w:rPr>
                <w:rFonts w:eastAsia="Times New Roman" w:cs="Calibri"/>
                <w:b/>
                <w:bCs/>
                <w:lang w:eastAsia="ru-RU"/>
              </w:rPr>
              <w:t>1</w:t>
            </w:r>
            <w:r w:rsidRPr="00FA7CB8">
              <w:rPr>
                <w:rFonts w:eastAsia="Times New Roman" w:cs="Calibri"/>
                <w:b/>
                <w:bCs/>
                <w:lang w:eastAsia="ru-RU"/>
              </w:rPr>
              <w:t xml:space="preserve"> г.</w:t>
            </w:r>
          </w:p>
        </w:tc>
      </w:tr>
    </w:tbl>
    <w:p w:rsidR="001505B7" w:rsidRPr="00FA7CB8" w:rsidRDefault="001505B7" w:rsidP="001505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1505B7" w:rsidRPr="00FA7CB8" w:rsidRDefault="001505B7" w:rsidP="001505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proofErr w:type="gramStart"/>
      <w:r w:rsidRPr="00FA7CB8">
        <w:rPr>
          <w:rFonts w:eastAsia="Times New Roman" w:cs="Calibri"/>
          <w:lang w:eastAsia="ru-RU"/>
        </w:rPr>
        <w:t>Настоящий счет-оферта (далее - Счет) является письменным предложением (офертой) Исполнителя заключить Договор оказания услуг (далее – «договор»), направляемое Заказчику в соответствии со статьями 432-444 Гражданского Кодекса РФ (далее - ГК).</w:t>
      </w:r>
      <w:proofErr w:type="gramEnd"/>
      <w:r w:rsidRPr="00FA7CB8">
        <w:rPr>
          <w:rFonts w:eastAsia="Times New Roman" w:cs="Calibri"/>
          <w:lang w:eastAsia="ru-RU"/>
        </w:rPr>
        <w:t xml:space="preserve"> Договор заключается путем принятия (акцепта) оферты Заказчиком в установленном порядке (п.3, ст.438 ГК), что считается соблюдением письменной формы договора (п.3, ст. 434 ГК).</w:t>
      </w:r>
    </w:p>
    <w:p w:rsidR="001505B7" w:rsidRPr="00FA7CB8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FA7CB8">
        <w:rPr>
          <w:rFonts w:eastAsia="Times New Roman" w:cs="Calibri"/>
          <w:lang w:eastAsia="ru-RU"/>
        </w:rPr>
        <w:t>1. Заказчик поручает, а Исполнитель принимает на себя обязательства оказать услугу по проведению семинара</w:t>
      </w:r>
      <w:r>
        <w:rPr>
          <w:rFonts w:eastAsia="Times New Roman" w:cs="Calibri"/>
          <w:lang w:eastAsia="ru-RU"/>
        </w:rPr>
        <w:t xml:space="preserve"> (Круглый стол «Сделки и их недействительность в судебной практике»)</w:t>
      </w:r>
      <w:r w:rsidRPr="00FA7CB8">
        <w:rPr>
          <w:rFonts w:eastAsia="Times New Roman" w:cs="Calibri"/>
          <w:lang w:eastAsia="ru-RU"/>
        </w:rPr>
        <w:t>.</w:t>
      </w:r>
    </w:p>
    <w:p w:rsidR="001505B7" w:rsidRPr="00FA7CB8" w:rsidRDefault="001505B7" w:rsidP="001505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FA7CB8">
        <w:rPr>
          <w:rFonts w:eastAsia="Times New Roman" w:cs="Calibri"/>
          <w:lang w:eastAsia="ru-RU"/>
        </w:rPr>
        <w:t>2. Заказчик обязуется оплатить и принять услуги Исполнителя, а Исполнитель обязуется оказать услугу по проведению семинара.</w:t>
      </w:r>
    </w:p>
    <w:p w:rsidR="001505B7" w:rsidRPr="00FA7CB8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FA7CB8">
        <w:rPr>
          <w:rFonts w:eastAsia="Times New Roman" w:cs="Calibri"/>
          <w:lang w:eastAsia="ru-RU"/>
        </w:rPr>
        <w:t xml:space="preserve">3. Существенным условием заключения договора является полная (100 %) оплата Заказчиком настоящего счета, которая будет считаться единственно возможным надлежащим акцептом данной оферты (п.3, ст. 438 ГК). </w:t>
      </w:r>
    </w:p>
    <w:p w:rsidR="001505B7" w:rsidRPr="00FA7CB8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FA7CB8">
        <w:rPr>
          <w:rFonts w:eastAsia="Times New Roman" w:cs="Calibri"/>
          <w:lang w:eastAsia="ru-RU"/>
        </w:rPr>
        <w:t>4. Исполнитель вправе не оказывать услуги до зачисления оплаты на указанный в Счете расчетный счет.</w:t>
      </w:r>
    </w:p>
    <w:p w:rsidR="001505B7" w:rsidRPr="00FA7CB8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FA7CB8">
        <w:rPr>
          <w:rFonts w:eastAsia="Times New Roman" w:cs="Calibri"/>
          <w:lang w:eastAsia="ru-RU"/>
        </w:rPr>
        <w:t>5. Счет действителен до</w:t>
      </w:r>
      <w:r>
        <w:rPr>
          <w:rFonts w:eastAsia="Times New Roman" w:cs="Calibri"/>
          <w:lang w:eastAsia="ru-RU"/>
        </w:rPr>
        <w:t xml:space="preserve"> </w:t>
      </w:r>
      <w:r w:rsidRPr="00152510">
        <w:rPr>
          <w:rFonts w:eastAsia="Times New Roman" w:cs="Calibri"/>
          <w:b/>
          <w:lang w:eastAsia="ru-RU"/>
        </w:rPr>
        <w:t>30.06.21</w:t>
      </w:r>
      <w:r w:rsidRPr="00FA7CB8">
        <w:rPr>
          <w:rFonts w:eastAsia="Times New Roman" w:cs="Calibri"/>
          <w:lang w:eastAsia="ru-RU"/>
        </w:rPr>
        <w:t>, по истечении указанного срока считается аннулированным.</w:t>
      </w:r>
    </w:p>
    <w:p w:rsidR="001505B7" w:rsidRPr="00FA7CB8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FA7CB8">
        <w:rPr>
          <w:rFonts w:eastAsia="Times New Roman" w:cs="Calibri"/>
          <w:lang w:eastAsia="ru-RU"/>
        </w:rPr>
        <w:t>6. Стоимость оказываемых по настоящему Договору услуг составляет</w:t>
      </w:r>
      <w:r w:rsidRPr="001505B7">
        <w:rPr>
          <w:rFonts w:eastAsia="Times New Roman" w:cs="Calibri"/>
          <w:b/>
          <w:lang w:eastAsia="ru-RU"/>
        </w:rPr>
        <w:t xml:space="preserve"> </w:t>
      </w:r>
      <w:r w:rsidRPr="001505B7">
        <w:rPr>
          <w:rFonts w:eastAsia="Times New Roman" w:cs="Calibri"/>
          <w:b/>
          <w:lang w:eastAsia="ru-RU"/>
        </w:rPr>
        <w:t>53</w:t>
      </w:r>
      <w:r w:rsidRPr="001505B7">
        <w:rPr>
          <w:rFonts w:eastAsia="Times New Roman" w:cs="Calibri"/>
          <w:b/>
          <w:lang w:eastAsia="ru-RU"/>
        </w:rPr>
        <w:t>00 – 00 (Пять тысяч</w:t>
      </w:r>
      <w:r w:rsidRPr="001505B7">
        <w:rPr>
          <w:rFonts w:eastAsia="Times New Roman" w:cs="Calibri"/>
          <w:b/>
          <w:lang w:eastAsia="ru-RU"/>
        </w:rPr>
        <w:t xml:space="preserve"> триста</w:t>
      </w:r>
      <w:r w:rsidRPr="001505B7">
        <w:rPr>
          <w:rFonts w:eastAsia="Times New Roman" w:cs="Calibri"/>
          <w:b/>
          <w:lang w:eastAsia="ru-RU"/>
        </w:rPr>
        <w:t>)</w:t>
      </w:r>
      <w:r w:rsidRPr="00FA7CB8">
        <w:rPr>
          <w:rFonts w:eastAsia="Times New Roman" w:cs="Calibri"/>
          <w:lang w:eastAsia="ru-RU"/>
        </w:rPr>
        <w:t xml:space="preserve"> рублей на 1 слушателя. НДС не облагается (ст.346.11 п.2). Оплата услуг производится Заказчиком перечислением на расчетный счет Исполнителя.</w:t>
      </w:r>
    </w:p>
    <w:p w:rsidR="001505B7" w:rsidRPr="00FA7CB8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FA7CB8">
        <w:rPr>
          <w:rFonts w:eastAsia="Times New Roman" w:cs="Calibri"/>
          <w:lang w:eastAsia="ru-RU"/>
        </w:rPr>
        <w:t>7. Акт сдачи-приемки предоставляется Заказчику не позднее 5 календарных дней с момента оказания услуги.</w:t>
      </w:r>
    </w:p>
    <w:p w:rsidR="001505B7" w:rsidRPr="00FA7CB8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FA7CB8">
        <w:rPr>
          <w:rFonts w:eastAsia="Times New Roman" w:cs="Calibri"/>
          <w:lang w:eastAsia="ru-RU"/>
        </w:rPr>
        <w:t xml:space="preserve">8. Услуги считаются оказанными Исполнителем надлежащим образом и принятыми Заказчиком с момента подписания Акта сдачи-приемки оказанных услуг. </w:t>
      </w:r>
    </w:p>
    <w:p w:rsidR="001505B7" w:rsidRPr="00FA7CB8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ru-RU"/>
        </w:rPr>
      </w:pPr>
      <w:r w:rsidRPr="00FA7CB8">
        <w:rPr>
          <w:rFonts w:eastAsia="Times New Roman" w:cs="Calibri"/>
          <w:lang w:eastAsia="ru-RU"/>
        </w:rPr>
        <w:t>9. Настоящий Счет составлен на 1 (одной) странице.</w:t>
      </w: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3"/>
        <w:gridCol w:w="887"/>
        <w:gridCol w:w="2302"/>
        <w:gridCol w:w="1417"/>
        <w:gridCol w:w="499"/>
        <w:gridCol w:w="236"/>
        <w:gridCol w:w="683"/>
        <w:gridCol w:w="1134"/>
        <w:gridCol w:w="1275"/>
      </w:tblGrid>
      <w:tr w:rsidR="001505B7" w:rsidRPr="00FA7CB8" w:rsidTr="002937DE">
        <w:trPr>
          <w:trHeight w:val="660"/>
        </w:trPr>
        <w:tc>
          <w:tcPr>
            <w:tcW w:w="2000" w:type="dxa"/>
            <w:gridSpan w:val="2"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 xml:space="preserve">Плательщик:        </w:t>
            </w:r>
          </w:p>
        </w:tc>
        <w:tc>
          <w:tcPr>
            <w:tcW w:w="754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1505B7" w:rsidRPr="00FA7CB8" w:rsidTr="002937DE">
        <w:trPr>
          <w:trHeight w:val="255"/>
        </w:trPr>
        <w:tc>
          <w:tcPr>
            <w:tcW w:w="1113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18" w:type="dxa"/>
            <w:gridSpan w:val="3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83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1505B7" w:rsidRPr="00FA7CB8" w:rsidTr="002937DE">
        <w:trPr>
          <w:trHeight w:val="88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№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Наименование</w:t>
            </w:r>
            <w:r w:rsidRPr="00FA7CB8">
              <w:rPr>
                <w:rFonts w:eastAsia="Times New Roman" w:cs="Calibri"/>
                <w:lang w:eastAsia="ru-RU"/>
              </w:rPr>
              <w:br/>
              <w:t>товара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Единица</w:t>
            </w:r>
            <w:r w:rsidRPr="00FA7CB8">
              <w:rPr>
                <w:rFonts w:eastAsia="Times New Roman" w:cs="Calibri"/>
                <w:lang w:eastAsia="ru-RU"/>
              </w:rPr>
              <w:br/>
            </w:r>
            <w:proofErr w:type="spellStart"/>
            <w:r w:rsidRPr="00FA7CB8">
              <w:rPr>
                <w:rFonts w:eastAsia="Times New Roman" w:cs="Calibri"/>
                <w:lang w:eastAsia="ru-RU"/>
              </w:rPr>
              <w:t>изм</w:t>
            </w:r>
            <w:proofErr w:type="gramStart"/>
            <w:r w:rsidRPr="00FA7CB8">
              <w:rPr>
                <w:rFonts w:eastAsia="Times New Roman" w:cs="Calibri"/>
                <w:lang w:eastAsia="ru-RU"/>
              </w:rPr>
              <w:t>е</w:t>
            </w:r>
            <w:proofErr w:type="spellEnd"/>
            <w:r w:rsidRPr="00FA7CB8">
              <w:rPr>
                <w:rFonts w:eastAsia="Times New Roman" w:cs="Calibri"/>
                <w:lang w:eastAsia="ru-RU"/>
              </w:rPr>
              <w:t>-</w:t>
            </w:r>
            <w:proofErr w:type="gramEnd"/>
            <w:r w:rsidRPr="00FA7CB8">
              <w:rPr>
                <w:rFonts w:eastAsia="Times New Roman" w:cs="Calibri"/>
                <w:lang w:eastAsia="ru-RU"/>
              </w:rPr>
              <w:br/>
              <w:t>рения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Кол</w:t>
            </w:r>
            <w:proofErr w:type="gramStart"/>
            <w:r w:rsidRPr="00FA7CB8">
              <w:rPr>
                <w:rFonts w:eastAsia="Times New Roman" w:cs="Calibri"/>
                <w:lang w:eastAsia="ru-RU"/>
              </w:rPr>
              <w:t>и-</w:t>
            </w:r>
            <w:proofErr w:type="gramEnd"/>
            <w:r w:rsidRPr="00FA7CB8">
              <w:rPr>
                <w:rFonts w:eastAsia="Times New Roman" w:cs="Calibri"/>
                <w:lang w:eastAsia="ru-RU"/>
              </w:rPr>
              <w:br/>
            </w:r>
            <w:proofErr w:type="spellStart"/>
            <w:r w:rsidRPr="00FA7CB8">
              <w:rPr>
                <w:rFonts w:eastAsia="Times New Roman" w:cs="Calibri"/>
                <w:lang w:eastAsia="ru-RU"/>
              </w:rPr>
              <w:t>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Сумма</w:t>
            </w:r>
          </w:p>
        </w:tc>
      </w:tr>
      <w:tr w:rsidR="001505B7" w:rsidRPr="00FA7CB8" w:rsidTr="002937DE">
        <w:trPr>
          <w:trHeight w:val="765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Консультационно-информационные услуги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>час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53</w:t>
            </w:r>
            <w:r>
              <w:rPr>
                <w:rFonts w:eastAsia="Times New Roman" w:cs="Calibri"/>
                <w:lang w:eastAsia="ru-RU"/>
              </w:rPr>
              <w:t>00,00</w:t>
            </w:r>
          </w:p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</w:tr>
      <w:tr w:rsidR="001505B7" w:rsidRPr="00FA7CB8" w:rsidTr="002937DE">
        <w:trPr>
          <w:trHeight w:val="255"/>
        </w:trPr>
        <w:tc>
          <w:tcPr>
            <w:tcW w:w="1113" w:type="dxa"/>
            <w:noWrap/>
            <w:vAlign w:val="center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02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FA7CB8">
              <w:rPr>
                <w:rFonts w:eastAsia="Times New Roman" w:cs="Calibri"/>
                <w:b/>
                <w:bCs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5</w:t>
            </w:r>
            <w:r>
              <w:rPr>
                <w:rFonts w:eastAsia="Times New Roman" w:cs="Calibri"/>
                <w:b/>
                <w:bCs/>
                <w:lang w:eastAsia="ru-RU"/>
              </w:rPr>
              <w:t>3</w:t>
            </w:r>
            <w:r w:rsidRPr="00FA7CB8">
              <w:rPr>
                <w:rFonts w:eastAsia="Times New Roman" w:cs="Calibri"/>
                <w:b/>
                <w:bCs/>
                <w:lang w:eastAsia="ru-RU"/>
              </w:rPr>
              <w:t>00,00</w:t>
            </w:r>
          </w:p>
        </w:tc>
      </w:tr>
      <w:tr w:rsidR="001505B7" w:rsidRPr="00FA7CB8" w:rsidTr="002937DE">
        <w:trPr>
          <w:trHeight w:val="255"/>
        </w:trPr>
        <w:tc>
          <w:tcPr>
            <w:tcW w:w="1113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02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0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FA7CB8">
              <w:rPr>
                <w:rFonts w:eastAsia="Times New Roman" w:cs="Calibri"/>
                <w:b/>
                <w:bCs/>
                <w:lang w:eastAsia="ru-RU"/>
              </w:rPr>
              <w:t>Без налога (НДС)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FA7CB8">
              <w:rPr>
                <w:rFonts w:eastAsia="Times New Roman" w:cs="Calibri"/>
                <w:b/>
                <w:bCs/>
                <w:lang w:eastAsia="ru-RU"/>
              </w:rPr>
              <w:t>-</w:t>
            </w:r>
          </w:p>
        </w:tc>
      </w:tr>
      <w:tr w:rsidR="001505B7" w:rsidRPr="00FA7CB8" w:rsidTr="002937DE">
        <w:trPr>
          <w:trHeight w:val="255"/>
        </w:trPr>
        <w:tc>
          <w:tcPr>
            <w:tcW w:w="1113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02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 w:rsidRPr="00FA7CB8">
              <w:rPr>
                <w:rFonts w:eastAsia="Times New Roman" w:cs="Calibri"/>
                <w:b/>
                <w:bCs/>
                <w:lang w:eastAsia="ru-RU"/>
              </w:rPr>
              <w:t>Всего к оплате: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5</w:t>
            </w:r>
            <w:r>
              <w:rPr>
                <w:rFonts w:eastAsia="Times New Roman" w:cs="Calibri"/>
                <w:b/>
                <w:bCs/>
                <w:lang w:eastAsia="ru-RU"/>
              </w:rPr>
              <w:t>3</w:t>
            </w:r>
            <w:r w:rsidRPr="00FA7CB8">
              <w:rPr>
                <w:rFonts w:eastAsia="Times New Roman" w:cs="Calibri"/>
                <w:b/>
                <w:bCs/>
                <w:lang w:eastAsia="ru-RU"/>
              </w:rPr>
              <w:t>00,00</w:t>
            </w:r>
          </w:p>
        </w:tc>
      </w:tr>
      <w:tr w:rsidR="001505B7" w:rsidRPr="00FA7CB8" w:rsidTr="002937DE">
        <w:trPr>
          <w:trHeight w:val="255"/>
        </w:trPr>
        <w:tc>
          <w:tcPr>
            <w:tcW w:w="1113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87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302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gridSpan w:val="3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1505B7" w:rsidRPr="00FA7CB8" w:rsidTr="002937DE">
        <w:trPr>
          <w:trHeight w:val="255"/>
        </w:trPr>
        <w:tc>
          <w:tcPr>
            <w:tcW w:w="9546" w:type="dxa"/>
            <w:gridSpan w:val="9"/>
            <w:vAlign w:val="bottom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eastAsia="Times New Roman" w:cs="Calibri"/>
                <w:lang w:eastAsia="ru-RU"/>
              </w:rPr>
            </w:pPr>
            <w:r w:rsidRPr="00FA7CB8">
              <w:rPr>
                <w:rFonts w:eastAsia="Times New Roman" w:cs="Calibri"/>
                <w:lang w:eastAsia="ru-RU"/>
              </w:rPr>
              <w:t xml:space="preserve">Всего наименований 1, на сумму </w:t>
            </w:r>
            <w:r>
              <w:rPr>
                <w:rFonts w:eastAsia="Times New Roman" w:cs="Calibri"/>
                <w:lang w:eastAsia="ru-RU"/>
              </w:rPr>
              <w:t>5</w:t>
            </w:r>
            <w:r>
              <w:rPr>
                <w:rFonts w:eastAsia="Times New Roman" w:cs="Calibri"/>
                <w:lang w:eastAsia="ru-RU"/>
              </w:rPr>
              <w:t>3</w:t>
            </w:r>
            <w:r w:rsidRPr="00FA7CB8">
              <w:rPr>
                <w:rFonts w:eastAsia="Times New Roman" w:cs="Calibri"/>
                <w:lang w:eastAsia="ru-RU"/>
              </w:rPr>
              <w:t>00,00 НДС не предусмотрен: НК РФ Глава 26.2 ст. 346.11 п. 2</w:t>
            </w:r>
          </w:p>
        </w:tc>
      </w:tr>
      <w:tr w:rsidR="001505B7" w:rsidRPr="00FA7CB8" w:rsidTr="002937DE">
        <w:trPr>
          <w:trHeight w:val="255"/>
        </w:trPr>
        <w:tc>
          <w:tcPr>
            <w:tcW w:w="9546" w:type="dxa"/>
            <w:gridSpan w:val="9"/>
            <w:hideMark/>
          </w:tcPr>
          <w:p w:rsidR="001505B7" w:rsidRPr="00FA7CB8" w:rsidRDefault="001505B7" w:rsidP="00293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Пять тысяч триста</w:t>
            </w:r>
            <w:r w:rsidRPr="00FA7CB8">
              <w:rPr>
                <w:rFonts w:eastAsia="Times New Roman" w:cs="Calibri"/>
                <w:b/>
                <w:bCs/>
                <w:lang w:eastAsia="ru-RU"/>
              </w:rPr>
              <w:t xml:space="preserve"> рублей 00 копеек</w:t>
            </w:r>
          </w:p>
        </w:tc>
      </w:tr>
    </w:tbl>
    <w:p w:rsidR="001505B7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</w:p>
    <w:p w:rsidR="001505B7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</w:p>
    <w:p w:rsidR="001505B7" w:rsidRPr="00FA7CB8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</w:pPr>
    </w:p>
    <w:p w:rsidR="001505B7" w:rsidRDefault="001505B7" w:rsidP="001505B7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A7CB8">
        <w:rPr>
          <w:rFonts w:eastAsia="Times New Roman" w:cs="Calibri"/>
          <w:lang w:eastAsia="ru-RU"/>
        </w:rPr>
        <w:t xml:space="preserve">Директор ООО </w:t>
      </w:r>
      <w:r w:rsidRPr="00FA7CB8">
        <w:rPr>
          <w:rFonts w:eastAsia="Times New Roman" w:cs="Calibri"/>
          <w:b/>
          <w:bCs/>
        </w:rPr>
        <w:t>«</w:t>
      </w:r>
      <w:proofErr w:type="spellStart"/>
      <w:r w:rsidRPr="00FA7CB8">
        <w:rPr>
          <w:rFonts w:eastAsia="Times New Roman" w:cs="Calibri"/>
          <w:b/>
          <w:bCs/>
        </w:rPr>
        <w:t>МегаПрофъ</w:t>
      </w:r>
      <w:proofErr w:type="spellEnd"/>
      <w:r w:rsidRPr="00FA7CB8">
        <w:rPr>
          <w:rFonts w:eastAsia="Times New Roman" w:cs="Calibri"/>
          <w:b/>
          <w:bCs/>
        </w:rPr>
        <w:t>»</w:t>
      </w:r>
      <w:r w:rsidRPr="00FA7CB8">
        <w:rPr>
          <w:rFonts w:eastAsia="Times New Roman" w:cs="Calibri"/>
          <w:lang w:eastAsia="ru-RU"/>
        </w:rPr>
        <w:t xml:space="preserve">  _____________________ (Ильина Ю.В.)</w:t>
      </w:r>
    </w:p>
    <w:p w:rsidR="00583CA0" w:rsidRDefault="00583CA0" w:rsidP="001505B7">
      <w:bookmarkStart w:id="0" w:name="_GoBack"/>
      <w:bookmarkEnd w:id="0"/>
    </w:p>
    <w:sectPr w:rsidR="00583CA0" w:rsidSect="007E555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numPicBullet w:numPicBulletId="1">
    <w:pict>
      <v:shape id="_x0000_i1045" type="#_x0000_t75" alt="Описание: C:\Users\haritonova\Desktop\фото лекторов\blue-2024619_1280.png" style="width:948pt;height:960pt;visibility:visible" o:bullet="t">
        <v:imagedata r:id="rId2" o:title=""/>
      </v:shape>
    </w:pict>
  </w:numPicBullet>
  <w:numPicBullet w:numPicBulletId="2">
    <w:pict>
      <v:shape id="_x0000_i1046" type="#_x0000_t75" alt="Описание: C:\Users\haritonova\Desktop\фото лекторов\5bdf186cc1230.jpg" style="width:10in;height:624pt;visibility:visible" o:bullet="t">
        <v:imagedata r:id="rId3" o:title=""/>
      </v:shape>
    </w:pict>
  </w:numPicBullet>
  <w:abstractNum w:abstractNumId="0">
    <w:nsid w:val="05857757"/>
    <w:multiLevelType w:val="hybridMultilevel"/>
    <w:tmpl w:val="1FA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3F5"/>
    <w:multiLevelType w:val="hybridMultilevel"/>
    <w:tmpl w:val="37028F40"/>
    <w:lvl w:ilvl="0" w:tplc="1DF22C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A5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6C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67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82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85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4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B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8C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525DFC"/>
    <w:multiLevelType w:val="hybridMultilevel"/>
    <w:tmpl w:val="B19E7B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3654F"/>
    <w:multiLevelType w:val="hybridMultilevel"/>
    <w:tmpl w:val="AD40E88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FB1F99"/>
    <w:multiLevelType w:val="hybridMultilevel"/>
    <w:tmpl w:val="E87A417C"/>
    <w:lvl w:ilvl="0" w:tplc="84C620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83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8A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04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05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6C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2B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06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EA4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98907E8"/>
    <w:multiLevelType w:val="hybridMultilevel"/>
    <w:tmpl w:val="FE4C48F8"/>
    <w:lvl w:ilvl="0" w:tplc="CE76FA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E0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E8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4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8C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CC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8A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E7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07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97A0E91"/>
    <w:multiLevelType w:val="hybridMultilevel"/>
    <w:tmpl w:val="13027CA6"/>
    <w:lvl w:ilvl="0" w:tplc="6CB8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0777"/>
    <w:multiLevelType w:val="hybridMultilevel"/>
    <w:tmpl w:val="81F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69F"/>
    <w:rsid w:val="0004772D"/>
    <w:rsid w:val="00052D75"/>
    <w:rsid w:val="00062764"/>
    <w:rsid w:val="000727A6"/>
    <w:rsid w:val="00081A5B"/>
    <w:rsid w:val="0009731C"/>
    <w:rsid w:val="000C3960"/>
    <w:rsid w:val="000E07E4"/>
    <w:rsid w:val="00101919"/>
    <w:rsid w:val="001064DC"/>
    <w:rsid w:val="00117969"/>
    <w:rsid w:val="00123756"/>
    <w:rsid w:val="00130DE1"/>
    <w:rsid w:val="00134886"/>
    <w:rsid w:val="001453CF"/>
    <w:rsid w:val="001505B7"/>
    <w:rsid w:val="00155836"/>
    <w:rsid w:val="00176300"/>
    <w:rsid w:val="00180AF2"/>
    <w:rsid w:val="00187CF3"/>
    <w:rsid w:val="00192021"/>
    <w:rsid w:val="0019445F"/>
    <w:rsid w:val="001B5B3E"/>
    <w:rsid w:val="001B72FC"/>
    <w:rsid w:val="001E2DCE"/>
    <w:rsid w:val="00200E34"/>
    <w:rsid w:val="00203CF9"/>
    <w:rsid w:val="00224A93"/>
    <w:rsid w:val="00243009"/>
    <w:rsid w:val="00256A3E"/>
    <w:rsid w:val="0029378C"/>
    <w:rsid w:val="002A0797"/>
    <w:rsid w:val="002D5197"/>
    <w:rsid w:val="0030669D"/>
    <w:rsid w:val="003109D8"/>
    <w:rsid w:val="00331F17"/>
    <w:rsid w:val="003740CA"/>
    <w:rsid w:val="00382788"/>
    <w:rsid w:val="00395EE9"/>
    <w:rsid w:val="003A4CAA"/>
    <w:rsid w:val="003C4092"/>
    <w:rsid w:val="003C6122"/>
    <w:rsid w:val="003C67E7"/>
    <w:rsid w:val="003D5AAB"/>
    <w:rsid w:val="003D66D2"/>
    <w:rsid w:val="003F2BDD"/>
    <w:rsid w:val="00422C52"/>
    <w:rsid w:val="00427376"/>
    <w:rsid w:val="00440260"/>
    <w:rsid w:val="00457A9D"/>
    <w:rsid w:val="004720F5"/>
    <w:rsid w:val="004957FD"/>
    <w:rsid w:val="004A275A"/>
    <w:rsid w:val="004D0B13"/>
    <w:rsid w:val="004D5F7E"/>
    <w:rsid w:val="004F71FD"/>
    <w:rsid w:val="0053476E"/>
    <w:rsid w:val="005506CF"/>
    <w:rsid w:val="00583CA0"/>
    <w:rsid w:val="005976E2"/>
    <w:rsid w:val="005A5A11"/>
    <w:rsid w:val="005C0577"/>
    <w:rsid w:val="005C6C54"/>
    <w:rsid w:val="005D4965"/>
    <w:rsid w:val="005F0169"/>
    <w:rsid w:val="006057A4"/>
    <w:rsid w:val="00607032"/>
    <w:rsid w:val="00610BE1"/>
    <w:rsid w:val="0063150F"/>
    <w:rsid w:val="00640BD9"/>
    <w:rsid w:val="006425DF"/>
    <w:rsid w:val="00647CDF"/>
    <w:rsid w:val="00650AA4"/>
    <w:rsid w:val="006632BA"/>
    <w:rsid w:val="006709E2"/>
    <w:rsid w:val="0068120F"/>
    <w:rsid w:val="0069582C"/>
    <w:rsid w:val="006C1B66"/>
    <w:rsid w:val="006E2C72"/>
    <w:rsid w:val="00705679"/>
    <w:rsid w:val="007269E6"/>
    <w:rsid w:val="00733A1F"/>
    <w:rsid w:val="00752E27"/>
    <w:rsid w:val="00772747"/>
    <w:rsid w:val="00775E65"/>
    <w:rsid w:val="00776FEE"/>
    <w:rsid w:val="0078665A"/>
    <w:rsid w:val="007A75BE"/>
    <w:rsid w:val="007E5555"/>
    <w:rsid w:val="007F2329"/>
    <w:rsid w:val="008210FD"/>
    <w:rsid w:val="00835941"/>
    <w:rsid w:val="00843767"/>
    <w:rsid w:val="00877500"/>
    <w:rsid w:val="00886709"/>
    <w:rsid w:val="00895617"/>
    <w:rsid w:val="008A15C5"/>
    <w:rsid w:val="008B37D4"/>
    <w:rsid w:val="008D08BB"/>
    <w:rsid w:val="008E4FC1"/>
    <w:rsid w:val="008F49E5"/>
    <w:rsid w:val="009002DB"/>
    <w:rsid w:val="00912824"/>
    <w:rsid w:val="00940832"/>
    <w:rsid w:val="009555CA"/>
    <w:rsid w:val="00971BB4"/>
    <w:rsid w:val="0098470C"/>
    <w:rsid w:val="009A77A0"/>
    <w:rsid w:val="009E212B"/>
    <w:rsid w:val="009E45AB"/>
    <w:rsid w:val="00A01A14"/>
    <w:rsid w:val="00A21E7D"/>
    <w:rsid w:val="00A40FC6"/>
    <w:rsid w:val="00AA0BBD"/>
    <w:rsid w:val="00AC1FAD"/>
    <w:rsid w:val="00AC68D7"/>
    <w:rsid w:val="00AE6DC8"/>
    <w:rsid w:val="00AF6B12"/>
    <w:rsid w:val="00B13F82"/>
    <w:rsid w:val="00B15419"/>
    <w:rsid w:val="00B1741F"/>
    <w:rsid w:val="00B37775"/>
    <w:rsid w:val="00B4156B"/>
    <w:rsid w:val="00B468D5"/>
    <w:rsid w:val="00B80305"/>
    <w:rsid w:val="00B87FB4"/>
    <w:rsid w:val="00B9502B"/>
    <w:rsid w:val="00BD2791"/>
    <w:rsid w:val="00BF27C1"/>
    <w:rsid w:val="00BF76C7"/>
    <w:rsid w:val="00C06FEF"/>
    <w:rsid w:val="00C079F6"/>
    <w:rsid w:val="00C253A6"/>
    <w:rsid w:val="00C339F1"/>
    <w:rsid w:val="00C538BB"/>
    <w:rsid w:val="00C550FF"/>
    <w:rsid w:val="00C80E87"/>
    <w:rsid w:val="00CB2C6D"/>
    <w:rsid w:val="00CB630E"/>
    <w:rsid w:val="00CD4027"/>
    <w:rsid w:val="00CD539E"/>
    <w:rsid w:val="00CE23CB"/>
    <w:rsid w:val="00CE2E92"/>
    <w:rsid w:val="00CE6E05"/>
    <w:rsid w:val="00D3510E"/>
    <w:rsid w:val="00D42AC9"/>
    <w:rsid w:val="00D43777"/>
    <w:rsid w:val="00D47DE1"/>
    <w:rsid w:val="00DB140F"/>
    <w:rsid w:val="00DC17E7"/>
    <w:rsid w:val="00DC4B98"/>
    <w:rsid w:val="00DD7E07"/>
    <w:rsid w:val="00DE645A"/>
    <w:rsid w:val="00DF6B7C"/>
    <w:rsid w:val="00DF7DB9"/>
    <w:rsid w:val="00E5524F"/>
    <w:rsid w:val="00E6421B"/>
    <w:rsid w:val="00EB1236"/>
    <w:rsid w:val="00EB357F"/>
    <w:rsid w:val="00EC2246"/>
    <w:rsid w:val="00EF3920"/>
    <w:rsid w:val="00EF48C1"/>
    <w:rsid w:val="00F149AB"/>
    <w:rsid w:val="00F3269F"/>
    <w:rsid w:val="00F659FD"/>
    <w:rsid w:val="00F72EB4"/>
    <w:rsid w:val="00FE2208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D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D7E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B468D5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D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7E07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A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77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A77A0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D7E07"/>
    <w:rPr>
      <w:rFonts w:cs="Times New Roman"/>
      <w:b/>
      <w:bCs/>
    </w:rPr>
  </w:style>
  <w:style w:type="character" w:styleId="a8">
    <w:name w:val="Hyperlink"/>
    <w:uiPriority w:val="99"/>
    <w:rsid w:val="00DF7DB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F7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B468D5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hyperlink" Target="http://www.legalter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legalter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6F87-494D-4D9D-AC85-3BE50B79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Юля</cp:lastModifiedBy>
  <cp:revision>36</cp:revision>
  <cp:lastPrinted>2019-08-08T03:49:00Z</cp:lastPrinted>
  <dcterms:created xsi:type="dcterms:W3CDTF">2019-08-08T05:48:00Z</dcterms:created>
  <dcterms:modified xsi:type="dcterms:W3CDTF">2021-06-08T09:45:00Z</dcterms:modified>
</cp:coreProperties>
</file>